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82B" w:rsidRPr="000261D4" w:rsidRDefault="00D8582B" w:rsidP="00D8582B">
      <w:pPr>
        <w:pStyle w:val="Default"/>
        <w:jc w:val="center"/>
        <w:rPr>
          <w:bCs/>
          <w:sz w:val="28"/>
          <w:szCs w:val="28"/>
          <w:lang w:val="uk-UA"/>
        </w:rPr>
      </w:pPr>
      <w:r w:rsidRPr="000261D4">
        <w:rPr>
          <w:bCs/>
          <w:sz w:val="28"/>
          <w:szCs w:val="28"/>
          <w:lang w:val="uk-UA"/>
        </w:rPr>
        <w:t>МІНІСТЕРСТВО ОСВІТИ І НАУКИ УКРАЇНИ</w:t>
      </w:r>
    </w:p>
    <w:p w:rsidR="00D8582B" w:rsidRPr="000261D4" w:rsidRDefault="00D8582B" w:rsidP="00D8582B">
      <w:pPr>
        <w:pStyle w:val="Default"/>
        <w:jc w:val="center"/>
        <w:rPr>
          <w:bCs/>
          <w:sz w:val="28"/>
          <w:szCs w:val="28"/>
          <w:lang w:val="uk-UA"/>
        </w:rPr>
      </w:pPr>
      <w:r w:rsidRPr="000261D4">
        <w:rPr>
          <w:bCs/>
          <w:sz w:val="28"/>
          <w:szCs w:val="28"/>
          <w:lang w:val="uk-UA"/>
        </w:rPr>
        <w:t>Херсонський державний університет</w:t>
      </w:r>
    </w:p>
    <w:p w:rsidR="00D8582B" w:rsidRPr="000261D4" w:rsidRDefault="00D8582B" w:rsidP="00D8582B">
      <w:pPr>
        <w:pStyle w:val="Default"/>
        <w:jc w:val="center"/>
        <w:rPr>
          <w:bCs/>
          <w:sz w:val="28"/>
          <w:szCs w:val="28"/>
          <w:lang w:val="uk-UA"/>
        </w:rPr>
      </w:pPr>
      <w:r w:rsidRPr="000261D4">
        <w:rPr>
          <w:bCs/>
          <w:sz w:val="28"/>
          <w:szCs w:val="28"/>
          <w:lang w:val="uk-UA"/>
        </w:rPr>
        <w:t>Кафедра комп’ютерних наук та програмної інженерії</w:t>
      </w:r>
    </w:p>
    <w:p w:rsidR="00D8582B" w:rsidRPr="000261D4" w:rsidRDefault="00D8582B" w:rsidP="00D8582B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D8582B" w:rsidRPr="000261D4" w:rsidRDefault="00D8582B" w:rsidP="00D8582B">
      <w:pPr>
        <w:pStyle w:val="Default"/>
        <w:jc w:val="center"/>
        <w:rPr>
          <w:sz w:val="28"/>
          <w:szCs w:val="28"/>
          <w:lang w:val="uk-UA"/>
        </w:rPr>
      </w:pPr>
    </w:p>
    <w:p w:rsidR="00D8582B" w:rsidRPr="000261D4" w:rsidRDefault="00D8582B" w:rsidP="00D8582B">
      <w:pPr>
        <w:pStyle w:val="ad"/>
        <w:spacing w:after="0"/>
        <w:ind w:left="4253"/>
        <w:rPr>
          <w:b/>
          <w:color w:val="333333"/>
          <w:sz w:val="28"/>
          <w:szCs w:val="28"/>
          <w:lang w:val="uk-UA"/>
        </w:rPr>
      </w:pPr>
      <w:r w:rsidRPr="000261D4">
        <w:rPr>
          <w:b/>
          <w:color w:val="333333"/>
          <w:sz w:val="28"/>
          <w:szCs w:val="28"/>
          <w:lang w:val="uk-UA"/>
        </w:rPr>
        <w:t>ЗАТВЕРДЖЕНО</w:t>
      </w:r>
    </w:p>
    <w:p w:rsidR="00D8582B" w:rsidRPr="000261D4" w:rsidRDefault="00D8582B" w:rsidP="00D8582B">
      <w:pPr>
        <w:pStyle w:val="ad"/>
        <w:spacing w:after="0"/>
        <w:ind w:left="4253"/>
        <w:rPr>
          <w:color w:val="333333"/>
          <w:sz w:val="28"/>
          <w:szCs w:val="28"/>
          <w:lang w:val="uk-UA"/>
        </w:rPr>
      </w:pPr>
      <w:r w:rsidRPr="000261D4">
        <w:rPr>
          <w:color w:val="333333"/>
          <w:sz w:val="28"/>
          <w:szCs w:val="28"/>
          <w:lang w:val="uk-UA"/>
        </w:rPr>
        <w:t>на засіданні приймальної комісії ХДУ</w:t>
      </w:r>
    </w:p>
    <w:p w:rsidR="00D8582B" w:rsidRPr="000261D4" w:rsidRDefault="00D8582B" w:rsidP="00D8582B">
      <w:pPr>
        <w:pStyle w:val="ad"/>
        <w:spacing w:after="0"/>
        <w:ind w:left="4253"/>
        <w:rPr>
          <w:sz w:val="28"/>
          <w:szCs w:val="28"/>
          <w:lang w:val="uk-UA"/>
        </w:rPr>
      </w:pPr>
      <w:r w:rsidRPr="000261D4">
        <w:rPr>
          <w:color w:val="333333"/>
          <w:sz w:val="28"/>
          <w:szCs w:val="28"/>
          <w:lang w:val="uk-UA"/>
        </w:rPr>
        <w:t>«21» квітня</w:t>
      </w:r>
      <w:r w:rsidRPr="000261D4">
        <w:rPr>
          <w:color w:val="333333"/>
          <w:spacing w:val="-3"/>
          <w:sz w:val="28"/>
          <w:szCs w:val="28"/>
          <w:lang w:val="uk-UA"/>
        </w:rPr>
        <w:t xml:space="preserve"> </w:t>
      </w:r>
      <w:r w:rsidRPr="000261D4">
        <w:rPr>
          <w:color w:val="333333"/>
          <w:sz w:val="28"/>
          <w:szCs w:val="28"/>
          <w:lang w:val="uk-UA"/>
        </w:rPr>
        <w:t>2023 р.</w:t>
      </w:r>
    </w:p>
    <w:p w:rsidR="00D8582B" w:rsidRPr="000261D4" w:rsidRDefault="00D8582B" w:rsidP="00D8582B">
      <w:pPr>
        <w:pStyle w:val="ad"/>
        <w:spacing w:after="0"/>
        <w:ind w:left="4253"/>
        <w:rPr>
          <w:sz w:val="28"/>
          <w:szCs w:val="28"/>
          <w:lang w:val="uk-UA"/>
        </w:rPr>
      </w:pPr>
      <w:r w:rsidRPr="000261D4">
        <w:rPr>
          <w:color w:val="333333"/>
          <w:sz w:val="28"/>
          <w:szCs w:val="28"/>
          <w:lang w:val="uk-UA"/>
        </w:rPr>
        <w:t>Голова</w:t>
      </w:r>
      <w:r w:rsidRPr="000261D4">
        <w:rPr>
          <w:color w:val="333333"/>
          <w:spacing w:val="-5"/>
          <w:sz w:val="28"/>
          <w:szCs w:val="28"/>
          <w:lang w:val="uk-UA"/>
        </w:rPr>
        <w:t xml:space="preserve"> </w:t>
      </w:r>
      <w:r w:rsidRPr="000261D4">
        <w:rPr>
          <w:color w:val="333333"/>
          <w:sz w:val="28"/>
          <w:szCs w:val="28"/>
          <w:lang w:val="uk-UA"/>
        </w:rPr>
        <w:t>приймальної</w:t>
      </w:r>
      <w:r w:rsidRPr="000261D4">
        <w:rPr>
          <w:color w:val="333333"/>
          <w:spacing w:val="-3"/>
          <w:sz w:val="28"/>
          <w:szCs w:val="28"/>
          <w:lang w:val="uk-UA"/>
        </w:rPr>
        <w:t xml:space="preserve"> </w:t>
      </w:r>
      <w:r w:rsidRPr="000261D4">
        <w:rPr>
          <w:color w:val="333333"/>
          <w:sz w:val="28"/>
          <w:szCs w:val="28"/>
          <w:lang w:val="uk-UA"/>
        </w:rPr>
        <w:t>комісії</w:t>
      </w:r>
    </w:p>
    <w:p w:rsidR="00D8582B" w:rsidRPr="000261D4" w:rsidRDefault="00D8582B" w:rsidP="00D8582B">
      <w:pPr>
        <w:tabs>
          <w:tab w:val="left" w:pos="4111"/>
        </w:tabs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582B" w:rsidRPr="000261D4" w:rsidRDefault="00D8582B" w:rsidP="00D8582B">
      <w:pPr>
        <w:tabs>
          <w:tab w:val="left" w:pos="4111"/>
        </w:tabs>
        <w:spacing w:after="0" w:line="240" w:lineRule="auto"/>
        <w:ind w:left="4253"/>
        <w:jc w:val="both"/>
        <w:rPr>
          <w:sz w:val="28"/>
          <w:szCs w:val="28"/>
          <w:lang w:val="uk-UA"/>
        </w:rPr>
      </w:pPr>
      <w:r w:rsidRPr="000261D4">
        <w:rPr>
          <w:rFonts w:ascii="Times New Roman" w:hAnsi="Times New Roman" w:cs="Times New Roman"/>
          <w:sz w:val="28"/>
          <w:szCs w:val="28"/>
          <w:lang w:val="uk-UA"/>
        </w:rPr>
        <w:t xml:space="preserve">______________ </w:t>
      </w:r>
    </w:p>
    <w:p w:rsidR="00D8582B" w:rsidRPr="000261D4" w:rsidRDefault="00D8582B" w:rsidP="00D8582B">
      <w:pPr>
        <w:tabs>
          <w:tab w:val="left" w:pos="4111"/>
        </w:tabs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1D4">
        <w:rPr>
          <w:rFonts w:ascii="Times New Roman" w:hAnsi="Times New Roman" w:cs="Times New Roman"/>
          <w:sz w:val="28"/>
          <w:szCs w:val="28"/>
          <w:lang w:val="uk-UA"/>
        </w:rPr>
        <w:t>Олександр СПІВАКОВСЬКИЙ</w:t>
      </w:r>
    </w:p>
    <w:p w:rsidR="0061711D" w:rsidRPr="000261D4" w:rsidRDefault="0061711D" w:rsidP="0061711D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61711D" w:rsidRPr="000261D4" w:rsidRDefault="0061711D" w:rsidP="0061711D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433ADC" w:rsidRPr="000261D4" w:rsidRDefault="00433ADC" w:rsidP="0061711D">
      <w:pPr>
        <w:pStyle w:val="Default"/>
        <w:jc w:val="center"/>
        <w:rPr>
          <w:b/>
          <w:bCs/>
          <w:sz w:val="28"/>
          <w:szCs w:val="28"/>
          <w:lang w:val="uk-UA"/>
        </w:rPr>
      </w:pPr>
      <w:r w:rsidRPr="000261D4">
        <w:rPr>
          <w:b/>
          <w:bCs/>
          <w:sz w:val="28"/>
          <w:szCs w:val="28"/>
          <w:lang w:val="uk-UA"/>
        </w:rPr>
        <w:t>ПРОГРАМА</w:t>
      </w:r>
    </w:p>
    <w:p w:rsidR="003B0B6F" w:rsidRPr="000261D4" w:rsidRDefault="003B0B6F" w:rsidP="0061711D">
      <w:pPr>
        <w:pStyle w:val="Default"/>
        <w:jc w:val="center"/>
        <w:rPr>
          <w:sz w:val="28"/>
          <w:szCs w:val="28"/>
          <w:lang w:val="uk-UA"/>
        </w:rPr>
      </w:pPr>
    </w:p>
    <w:p w:rsidR="00A27F4D" w:rsidRPr="000261D4" w:rsidRDefault="00433ADC" w:rsidP="0061711D">
      <w:pPr>
        <w:pStyle w:val="Default"/>
        <w:jc w:val="center"/>
        <w:rPr>
          <w:sz w:val="28"/>
          <w:szCs w:val="28"/>
          <w:lang w:val="uk-UA"/>
        </w:rPr>
      </w:pPr>
      <w:r w:rsidRPr="000261D4">
        <w:rPr>
          <w:sz w:val="28"/>
          <w:szCs w:val="28"/>
          <w:lang w:val="uk-UA"/>
        </w:rPr>
        <w:t>ф</w:t>
      </w:r>
      <w:r w:rsidR="00A27F4D" w:rsidRPr="000261D4">
        <w:rPr>
          <w:sz w:val="28"/>
          <w:szCs w:val="28"/>
          <w:lang w:val="uk-UA"/>
        </w:rPr>
        <w:t>ахового вступного випробування</w:t>
      </w:r>
      <w:r w:rsidR="003B0B6F" w:rsidRPr="000261D4">
        <w:rPr>
          <w:sz w:val="28"/>
          <w:szCs w:val="28"/>
          <w:lang w:val="uk-UA"/>
        </w:rPr>
        <w:t xml:space="preserve"> з </w:t>
      </w:r>
      <w:r w:rsidR="003B0B6F" w:rsidRPr="000261D4">
        <w:rPr>
          <w:b/>
          <w:sz w:val="28"/>
          <w:szCs w:val="28"/>
          <w:lang w:val="uk-UA"/>
        </w:rPr>
        <w:t>П</w:t>
      </w:r>
      <w:r w:rsidRPr="000261D4">
        <w:rPr>
          <w:b/>
          <w:sz w:val="28"/>
          <w:szCs w:val="28"/>
          <w:lang w:val="uk-UA"/>
        </w:rPr>
        <w:t>рикладної математики</w:t>
      </w:r>
      <w:r w:rsidRPr="000261D4">
        <w:rPr>
          <w:sz w:val="28"/>
          <w:szCs w:val="28"/>
          <w:lang w:val="uk-UA"/>
        </w:rPr>
        <w:t xml:space="preserve"> </w:t>
      </w:r>
      <w:r w:rsidR="00764D2C" w:rsidRPr="000261D4">
        <w:rPr>
          <w:sz w:val="28"/>
          <w:szCs w:val="28"/>
          <w:lang w:val="uk-UA"/>
        </w:rPr>
        <w:br/>
      </w:r>
      <w:r w:rsidR="003B0B6F" w:rsidRPr="000261D4">
        <w:rPr>
          <w:sz w:val="28"/>
          <w:szCs w:val="28"/>
          <w:lang w:val="uk-UA"/>
        </w:rPr>
        <w:t xml:space="preserve">та </w:t>
      </w:r>
      <w:r w:rsidR="003B0B6F" w:rsidRPr="000261D4">
        <w:rPr>
          <w:b/>
          <w:sz w:val="28"/>
          <w:szCs w:val="28"/>
          <w:lang w:val="uk-UA"/>
        </w:rPr>
        <w:t>П</w:t>
      </w:r>
      <w:r w:rsidRPr="000261D4">
        <w:rPr>
          <w:b/>
          <w:sz w:val="28"/>
          <w:szCs w:val="28"/>
          <w:lang w:val="uk-UA"/>
        </w:rPr>
        <w:t>рограмування</w:t>
      </w:r>
      <w:r w:rsidRPr="000261D4">
        <w:rPr>
          <w:sz w:val="28"/>
          <w:szCs w:val="28"/>
          <w:lang w:val="uk-UA"/>
        </w:rPr>
        <w:t xml:space="preserve"> для здобуття ступеня </w:t>
      </w:r>
      <w:r w:rsidR="00F126F2" w:rsidRPr="000261D4">
        <w:rPr>
          <w:sz w:val="28"/>
          <w:szCs w:val="28"/>
          <w:lang w:val="uk-UA"/>
        </w:rPr>
        <w:t xml:space="preserve">вищої освіти </w:t>
      </w:r>
      <w:r w:rsidRPr="000261D4">
        <w:rPr>
          <w:sz w:val="28"/>
          <w:szCs w:val="28"/>
          <w:lang w:val="uk-UA"/>
        </w:rPr>
        <w:t>“</w:t>
      </w:r>
      <w:r w:rsidRPr="000261D4">
        <w:rPr>
          <w:b/>
          <w:sz w:val="28"/>
          <w:szCs w:val="28"/>
          <w:lang w:val="uk-UA"/>
        </w:rPr>
        <w:t>магістр</w:t>
      </w:r>
      <w:r w:rsidRPr="000261D4">
        <w:rPr>
          <w:sz w:val="28"/>
          <w:szCs w:val="28"/>
          <w:lang w:val="uk-UA"/>
        </w:rPr>
        <w:t xml:space="preserve">” </w:t>
      </w:r>
      <w:r w:rsidR="00F126F2" w:rsidRPr="000261D4">
        <w:rPr>
          <w:sz w:val="28"/>
          <w:szCs w:val="28"/>
          <w:lang w:val="uk-UA"/>
        </w:rPr>
        <w:br/>
        <w:t>на базі попередньої вищої освіти</w:t>
      </w:r>
      <w:r w:rsidRPr="000261D4">
        <w:rPr>
          <w:sz w:val="28"/>
          <w:szCs w:val="28"/>
          <w:lang w:val="uk-UA"/>
        </w:rPr>
        <w:t xml:space="preserve"> </w:t>
      </w:r>
    </w:p>
    <w:p w:rsidR="00433ADC" w:rsidRPr="000261D4" w:rsidRDefault="00433ADC" w:rsidP="0061711D">
      <w:pPr>
        <w:pStyle w:val="Default"/>
        <w:jc w:val="center"/>
        <w:rPr>
          <w:sz w:val="28"/>
          <w:szCs w:val="28"/>
          <w:lang w:val="uk-UA"/>
        </w:rPr>
      </w:pPr>
      <w:r w:rsidRPr="000261D4">
        <w:rPr>
          <w:sz w:val="28"/>
          <w:szCs w:val="28"/>
          <w:lang w:val="uk-UA"/>
        </w:rPr>
        <w:t>(денна</w:t>
      </w:r>
      <w:r w:rsidR="00A27F4D" w:rsidRPr="000261D4">
        <w:rPr>
          <w:sz w:val="28"/>
          <w:szCs w:val="28"/>
          <w:lang w:val="uk-UA"/>
        </w:rPr>
        <w:t xml:space="preserve"> та заочна</w:t>
      </w:r>
      <w:r w:rsidRPr="000261D4">
        <w:rPr>
          <w:sz w:val="28"/>
          <w:szCs w:val="28"/>
          <w:lang w:val="uk-UA"/>
        </w:rPr>
        <w:t xml:space="preserve"> форм</w:t>
      </w:r>
      <w:r w:rsidR="00A27F4D" w:rsidRPr="000261D4">
        <w:rPr>
          <w:sz w:val="28"/>
          <w:szCs w:val="28"/>
          <w:lang w:val="uk-UA"/>
        </w:rPr>
        <w:t>и</w:t>
      </w:r>
      <w:r w:rsidRPr="000261D4">
        <w:rPr>
          <w:sz w:val="28"/>
          <w:szCs w:val="28"/>
          <w:lang w:val="uk-UA"/>
        </w:rPr>
        <w:t xml:space="preserve"> навчання)</w:t>
      </w:r>
    </w:p>
    <w:p w:rsidR="0061711D" w:rsidRPr="000261D4" w:rsidRDefault="0061711D" w:rsidP="0061711D">
      <w:pPr>
        <w:pStyle w:val="Default"/>
        <w:jc w:val="center"/>
        <w:rPr>
          <w:sz w:val="28"/>
          <w:szCs w:val="28"/>
          <w:lang w:val="uk-UA"/>
        </w:rPr>
      </w:pPr>
    </w:p>
    <w:p w:rsidR="0061711D" w:rsidRPr="000261D4" w:rsidRDefault="0061711D" w:rsidP="0061711D">
      <w:pPr>
        <w:pStyle w:val="Default"/>
        <w:jc w:val="center"/>
        <w:rPr>
          <w:sz w:val="28"/>
          <w:szCs w:val="28"/>
          <w:lang w:val="uk-UA"/>
        </w:rPr>
      </w:pPr>
    </w:p>
    <w:p w:rsidR="00433ADC" w:rsidRPr="000261D4" w:rsidRDefault="00433ADC" w:rsidP="0061711D">
      <w:pPr>
        <w:pStyle w:val="Default"/>
        <w:rPr>
          <w:sz w:val="28"/>
          <w:szCs w:val="28"/>
          <w:lang w:val="uk-UA"/>
        </w:rPr>
      </w:pPr>
      <w:r w:rsidRPr="000261D4">
        <w:rPr>
          <w:b/>
          <w:bCs/>
          <w:sz w:val="28"/>
          <w:szCs w:val="28"/>
          <w:lang w:val="uk-UA"/>
        </w:rPr>
        <w:t>Галузь знань: 12 Інформаційні технології</w:t>
      </w:r>
    </w:p>
    <w:p w:rsidR="000261D4" w:rsidRDefault="000261D4" w:rsidP="00433ADC">
      <w:pPr>
        <w:pStyle w:val="Default"/>
        <w:rPr>
          <w:sz w:val="28"/>
          <w:szCs w:val="28"/>
          <w:lang w:val="uk-UA"/>
        </w:rPr>
      </w:pPr>
    </w:p>
    <w:p w:rsidR="00433ADC" w:rsidRPr="000261D4" w:rsidRDefault="00F126F2" w:rsidP="00433ADC">
      <w:pPr>
        <w:pStyle w:val="Default"/>
        <w:rPr>
          <w:sz w:val="28"/>
          <w:szCs w:val="28"/>
          <w:lang w:val="uk-UA"/>
        </w:rPr>
      </w:pPr>
      <w:r w:rsidRPr="000261D4">
        <w:rPr>
          <w:sz w:val="28"/>
          <w:szCs w:val="28"/>
          <w:lang w:val="uk-UA"/>
        </w:rPr>
        <w:t>Спеціальність</w:t>
      </w:r>
      <w:r w:rsidR="00D8582B" w:rsidRPr="000261D4">
        <w:rPr>
          <w:sz w:val="28"/>
          <w:szCs w:val="28"/>
          <w:lang w:val="uk-UA"/>
        </w:rPr>
        <w:t>:</w:t>
      </w:r>
      <w:r w:rsidRPr="000261D4">
        <w:rPr>
          <w:sz w:val="28"/>
          <w:szCs w:val="28"/>
          <w:lang w:val="uk-UA"/>
        </w:rPr>
        <w:t xml:space="preserve"> </w:t>
      </w:r>
      <w:r w:rsidR="00433ADC" w:rsidRPr="000261D4">
        <w:rPr>
          <w:sz w:val="28"/>
          <w:szCs w:val="28"/>
          <w:lang w:val="uk-UA"/>
        </w:rPr>
        <w:t xml:space="preserve">121 Інженерія програмного забезпечення </w:t>
      </w:r>
    </w:p>
    <w:p w:rsidR="000261D4" w:rsidRDefault="000261D4" w:rsidP="000261D4">
      <w:pPr>
        <w:pStyle w:val="Default"/>
        <w:rPr>
          <w:sz w:val="28"/>
          <w:szCs w:val="28"/>
          <w:lang w:val="uk-UA"/>
        </w:rPr>
      </w:pPr>
      <w:r w:rsidRPr="000261D4">
        <w:rPr>
          <w:sz w:val="28"/>
          <w:szCs w:val="28"/>
          <w:lang w:val="uk-UA"/>
        </w:rPr>
        <w:t>Освітня програма: Інженерія програмного забезпечення</w:t>
      </w:r>
    </w:p>
    <w:p w:rsidR="000261D4" w:rsidRDefault="000261D4" w:rsidP="00921FF4">
      <w:pPr>
        <w:pStyle w:val="Default"/>
        <w:rPr>
          <w:sz w:val="28"/>
          <w:szCs w:val="28"/>
          <w:lang w:val="uk-UA"/>
        </w:rPr>
      </w:pPr>
    </w:p>
    <w:p w:rsidR="00921FF4" w:rsidRDefault="000261D4" w:rsidP="00921FF4">
      <w:pPr>
        <w:pStyle w:val="Default"/>
        <w:rPr>
          <w:sz w:val="28"/>
          <w:szCs w:val="28"/>
          <w:lang w:val="uk-UA"/>
        </w:rPr>
      </w:pPr>
      <w:r w:rsidRPr="000261D4">
        <w:rPr>
          <w:sz w:val="28"/>
          <w:szCs w:val="28"/>
          <w:lang w:val="uk-UA"/>
        </w:rPr>
        <w:t xml:space="preserve">Спеціальність: </w:t>
      </w:r>
      <w:r w:rsidR="00921FF4" w:rsidRPr="000261D4">
        <w:rPr>
          <w:sz w:val="28"/>
          <w:szCs w:val="28"/>
          <w:lang w:val="uk-UA"/>
        </w:rPr>
        <w:t xml:space="preserve">122 Комп'ютерні </w:t>
      </w:r>
      <w:r w:rsidR="006F4560" w:rsidRPr="000261D4">
        <w:rPr>
          <w:sz w:val="28"/>
          <w:szCs w:val="28"/>
          <w:lang w:val="uk-UA"/>
        </w:rPr>
        <w:t xml:space="preserve">науки </w:t>
      </w:r>
    </w:p>
    <w:p w:rsidR="000261D4" w:rsidRPr="000261D4" w:rsidRDefault="000261D4" w:rsidP="00921FF4">
      <w:pPr>
        <w:pStyle w:val="Default"/>
        <w:rPr>
          <w:sz w:val="28"/>
          <w:szCs w:val="28"/>
          <w:lang w:val="uk-UA"/>
        </w:rPr>
      </w:pPr>
      <w:r w:rsidRPr="000261D4">
        <w:rPr>
          <w:sz w:val="28"/>
          <w:szCs w:val="28"/>
          <w:lang w:val="uk-UA"/>
        </w:rPr>
        <w:t>Освітня програма:</w:t>
      </w:r>
      <w:r w:rsidRPr="000261D4">
        <w:rPr>
          <w:sz w:val="28"/>
          <w:szCs w:val="28"/>
          <w:lang w:val="uk-UA"/>
        </w:rPr>
        <w:t xml:space="preserve"> </w:t>
      </w:r>
      <w:r w:rsidRPr="000261D4">
        <w:rPr>
          <w:sz w:val="28"/>
          <w:szCs w:val="28"/>
          <w:lang w:val="uk-UA"/>
        </w:rPr>
        <w:t>Комп'ютерні науки</w:t>
      </w:r>
    </w:p>
    <w:p w:rsidR="00921FF4" w:rsidRPr="000261D4" w:rsidRDefault="00921FF4" w:rsidP="00433ADC">
      <w:pPr>
        <w:pStyle w:val="Default"/>
        <w:rPr>
          <w:sz w:val="28"/>
          <w:szCs w:val="28"/>
          <w:lang w:val="uk-UA"/>
        </w:rPr>
      </w:pPr>
    </w:p>
    <w:p w:rsidR="00921FF4" w:rsidRPr="000261D4" w:rsidRDefault="00921FF4" w:rsidP="00433ADC">
      <w:pPr>
        <w:pStyle w:val="Default"/>
        <w:rPr>
          <w:sz w:val="28"/>
          <w:szCs w:val="28"/>
          <w:lang w:val="uk-UA"/>
        </w:rPr>
      </w:pPr>
    </w:p>
    <w:p w:rsidR="006D1FAD" w:rsidRPr="000261D4" w:rsidRDefault="006D1FAD" w:rsidP="006D1FAD">
      <w:pPr>
        <w:pStyle w:val="ad"/>
        <w:spacing w:after="0"/>
        <w:ind w:left="4253"/>
        <w:rPr>
          <w:b/>
          <w:color w:val="333333"/>
          <w:sz w:val="28"/>
          <w:szCs w:val="28"/>
          <w:lang w:val="uk-UA"/>
        </w:rPr>
      </w:pPr>
      <w:r w:rsidRPr="000261D4">
        <w:rPr>
          <w:b/>
          <w:color w:val="333333"/>
          <w:sz w:val="28"/>
          <w:szCs w:val="28"/>
          <w:lang w:val="uk-UA"/>
        </w:rPr>
        <w:t>СХВАЛЕНО</w:t>
      </w:r>
    </w:p>
    <w:p w:rsidR="006D1FAD" w:rsidRPr="000261D4" w:rsidRDefault="006D1FAD" w:rsidP="006D1FAD">
      <w:pPr>
        <w:pStyle w:val="ad"/>
        <w:spacing w:before="2"/>
        <w:ind w:left="4253" w:right="204"/>
        <w:rPr>
          <w:lang w:val="uk-UA"/>
        </w:rPr>
      </w:pPr>
      <w:r w:rsidRPr="000261D4">
        <w:rPr>
          <w:lang w:val="uk-UA"/>
        </w:rPr>
        <w:t xml:space="preserve">на засіданні кафедри комп’ютерних наук </w:t>
      </w:r>
      <w:r w:rsidRPr="000261D4">
        <w:rPr>
          <w:lang w:val="uk-UA"/>
        </w:rPr>
        <w:br/>
        <w:t xml:space="preserve">та програмної інженерії  </w:t>
      </w:r>
      <w:r w:rsidRPr="000261D4">
        <w:rPr>
          <w:lang w:val="uk-UA"/>
        </w:rPr>
        <w:br/>
        <w:t>(протокол</w:t>
      </w:r>
      <w:r w:rsidRPr="000261D4">
        <w:rPr>
          <w:spacing w:val="-3"/>
          <w:lang w:val="uk-UA"/>
        </w:rPr>
        <w:t xml:space="preserve"> </w:t>
      </w:r>
      <w:r w:rsidRPr="000261D4">
        <w:rPr>
          <w:lang w:val="uk-UA"/>
        </w:rPr>
        <w:t>від</w:t>
      </w:r>
      <w:r w:rsidRPr="000261D4">
        <w:rPr>
          <w:spacing w:val="-3"/>
          <w:lang w:val="uk-UA"/>
        </w:rPr>
        <w:t xml:space="preserve"> </w:t>
      </w:r>
      <w:r w:rsidRPr="000261D4">
        <w:rPr>
          <w:lang w:val="uk-UA"/>
        </w:rPr>
        <w:t>06 квітня 2023 р. № 7)</w:t>
      </w:r>
    </w:p>
    <w:p w:rsidR="006D1FAD" w:rsidRPr="000261D4" w:rsidRDefault="006D1FAD" w:rsidP="006D1FAD">
      <w:pPr>
        <w:pStyle w:val="ad"/>
        <w:spacing w:before="1"/>
        <w:ind w:left="4253" w:right="785"/>
        <w:rPr>
          <w:color w:val="333333"/>
          <w:spacing w:val="-67"/>
          <w:lang w:val="uk-UA"/>
        </w:rPr>
      </w:pPr>
      <w:r w:rsidRPr="000261D4">
        <w:rPr>
          <w:color w:val="333333"/>
          <w:lang w:val="uk-UA"/>
        </w:rPr>
        <w:t>завідувачка кафедри</w:t>
      </w:r>
      <w:r w:rsidRPr="000261D4">
        <w:rPr>
          <w:color w:val="333333"/>
          <w:spacing w:val="-67"/>
          <w:lang w:val="uk-UA"/>
        </w:rPr>
        <w:t xml:space="preserve"> </w:t>
      </w:r>
    </w:p>
    <w:p w:rsidR="006D1FAD" w:rsidRPr="000261D4" w:rsidRDefault="006D1FAD" w:rsidP="006D1FAD">
      <w:pPr>
        <w:pStyle w:val="ad"/>
        <w:spacing w:before="1"/>
        <w:ind w:left="4253" w:right="785"/>
        <w:rPr>
          <w:lang w:val="uk-UA"/>
        </w:rPr>
      </w:pPr>
      <w:r w:rsidRPr="000261D4">
        <w:rPr>
          <w:color w:val="333333"/>
          <w:lang w:val="uk-UA"/>
        </w:rPr>
        <w:t>Володимир ПЕСЧАНЕНКО</w:t>
      </w:r>
    </w:p>
    <w:p w:rsidR="006D1FAD" w:rsidRPr="000261D4" w:rsidRDefault="006D1FAD" w:rsidP="006D1FAD">
      <w:pPr>
        <w:pStyle w:val="ad"/>
        <w:ind w:left="4253"/>
        <w:rPr>
          <w:sz w:val="26"/>
          <w:lang w:val="uk-UA"/>
        </w:rPr>
      </w:pPr>
    </w:p>
    <w:p w:rsidR="006D1FAD" w:rsidRPr="000261D4" w:rsidRDefault="006D1FAD" w:rsidP="006D1FAD">
      <w:pPr>
        <w:pStyle w:val="ad"/>
        <w:spacing w:before="1"/>
        <w:ind w:left="4253"/>
        <w:rPr>
          <w:lang w:val="uk-UA"/>
        </w:rPr>
      </w:pPr>
      <w:r w:rsidRPr="000261D4">
        <w:rPr>
          <w:lang w:val="uk-UA" w:eastAsia="en-US"/>
        </w:rPr>
        <w:pict>
          <v:shape id="_x0000_s1026" style="position:absolute;left:0;text-align:left;margin-left:616.7pt;margin-top:34.9pt;width:69.25pt;height:81.4pt;z-index:251659264;mso-position-horizontal-relative:page" coordorigin="6167,349" coordsize="1386,1628" path="m6385,1290r-15,-36l6331,1176r-52,-71l6224,1088r-39,43l6169,1191r-2,54l6168,1269r14,76l6211,1421r55,86l6338,1540r27,-5l6437,1488r42,-68l6528,1329r21,-39l6574,1230r22,-136l6598,1030r-9,-67l6573,908r-6,23l6565,1010r3,114l6574,1217r9,71l6599,1369r,3l6603,1372r1,-3l6627,1269r6,-10l6648,1242r21,-5l6694,1261r3,17l6706,1314r13,34l6733,1362r10,-11l6749,1333r4,-20l6753,1299r,-2l6753,1295r-21,-115l6694,1097r-68,-73l6559,1019r-31,74l6521,1184r1,44l6522,1244r9,41l6563,1341r67,62l6727,1380r98,-132l6902,1100r30,-69l7002,852r21,-62l7040,726r37,-167l7089,483r2,-39l7090,405r-5,-36l7076,349r-17,11l7020,452r-19,77l6984,652r-11,87l6964,808r-7,60l6956,876r-19,257l6919,1944r,5l6914,1951r-3,-4l6864,1886r-11,-15l6846,1855r-5,-16l6839,1823r-1,-13l6840,1797r6,-10l6945,1500r2,-9l6949,1483r1,-8l6957,1385r3,-6l6965,1368r7,-3l6979,1381r4,33l6983,1447r,27l6983,1484r11,-113l6995,1364r1,-6l6998,1352r7,-13l7013,1329r8,1l7027,1351r4,39l7029,1416r-3,16l7024,1437r-8,-6l7016,1415r21,-68l7065,1311r15,14l7089,1353r-2,24l7081,1394r-3,7l7066,1407r,-22l7087,1310r23,-37l7119,1281r5,24l7126,1334r,24l7125,1368r-14,8l7112,1358r4,-23l7128,1275r31,-47l7175,1244r8,36l7182,1315r-5,27l7175,1352r-16,3l7159,1337r29,-76l7205,1224r4,-9l7212,1206r13,-29l7247,1147r32,-14l7320,1151r14,11l7348,1171r14,7l7376,1184r33,6l7442,1187r31,-10l7502,1159r51,-39l7394,1266r-207,150l7166,1432r-55,56l7091,1535r27,l7187,1505r119,-60l7372,1418r25,3l7391,1452r-13,26l7359,1507r-22,30l7313,1566r-40,47l7234,1661r-38,49l7158,1759r-35,58l7098,1878r-14,79l7097,1977e" filled="f" strokecolor="#284092" strokeweight=".49075mm">
            <v:path arrowok="t"/>
            <o:lock v:ext="edit" verticies="t"/>
            <w10:wrap anchorx="page"/>
          </v:shape>
        </w:pict>
      </w:r>
      <w:r w:rsidRPr="000261D4">
        <w:rPr>
          <w:color w:val="333333"/>
          <w:lang w:val="uk-UA"/>
        </w:rPr>
        <w:t>Укладач</w:t>
      </w:r>
      <w:r w:rsidRPr="000261D4">
        <w:rPr>
          <w:color w:val="333333"/>
          <w:spacing w:val="-2"/>
          <w:lang w:val="uk-UA"/>
        </w:rPr>
        <w:t xml:space="preserve"> </w:t>
      </w:r>
      <w:r w:rsidRPr="000261D4">
        <w:rPr>
          <w:color w:val="333333"/>
          <w:lang w:val="uk-UA"/>
        </w:rPr>
        <w:t>програми:</w:t>
      </w:r>
    </w:p>
    <w:p w:rsidR="006D1FAD" w:rsidRPr="000261D4" w:rsidRDefault="006D1FAD" w:rsidP="006D1FAD">
      <w:pPr>
        <w:pStyle w:val="ad"/>
        <w:spacing w:before="1"/>
        <w:ind w:left="4253"/>
        <w:rPr>
          <w:color w:val="333333"/>
          <w:lang w:val="uk-UA"/>
        </w:rPr>
      </w:pPr>
      <w:r w:rsidRPr="000261D4">
        <w:rPr>
          <w:color w:val="333333"/>
          <w:lang w:val="uk-UA"/>
        </w:rPr>
        <w:t>доктор фізико-математичних наук, професор Володимир ПЕСЧАНЕНКО, член проєктної групи</w:t>
      </w:r>
    </w:p>
    <w:p w:rsidR="006D1FAD" w:rsidRPr="000261D4" w:rsidRDefault="006D1FAD" w:rsidP="006D1FAD">
      <w:pPr>
        <w:pStyle w:val="Default"/>
        <w:rPr>
          <w:sz w:val="28"/>
          <w:szCs w:val="28"/>
          <w:lang w:val="uk-UA"/>
        </w:rPr>
      </w:pPr>
    </w:p>
    <w:p w:rsidR="006D1FAD" w:rsidRPr="000261D4" w:rsidRDefault="006D1FAD" w:rsidP="006D1FAD">
      <w:pPr>
        <w:pStyle w:val="Default"/>
        <w:jc w:val="center"/>
        <w:rPr>
          <w:sz w:val="28"/>
          <w:szCs w:val="28"/>
          <w:lang w:val="uk-UA"/>
        </w:rPr>
      </w:pPr>
      <w:r w:rsidRPr="000261D4">
        <w:rPr>
          <w:sz w:val="28"/>
          <w:szCs w:val="28"/>
          <w:lang w:val="uk-UA"/>
        </w:rPr>
        <w:t>м. Івано-Франківськ – 2023</w:t>
      </w:r>
    </w:p>
    <w:p w:rsidR="00D92A1D" w:rsidRPr="000261D4" w:rsidRDefault="00D92A1D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261D4">
        <w:rPr>
          <w:rFonts w:ascii="Times New Roman" w:hAnsi="Times New Roman" w:cs="Times New Roman"/>
          <w:b/>
          <w:bCs/>
          <w:sz w:val="28"/>
          <w:szCs w:val="28"/>
          <w:lang w:val="uk-UA"/>
        </w:rPr>
        <w:br w:type="page"/>
      </w:r>
    </w:p>
    <w:p w:rsidR="00E83C24" w:rsidRPr="000261D4" w:rsidRDefault="00B27A82" w:rsidP="003930C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261D4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ЗМІСТ</w:t>
      </w:r>
      <w:r w:rsidR="00782C0B" w:rsidRPr="000261D4">
        <w:rPr>
          <w:rFonts w:cs="Times New Roman"/>
          <w:sz w:val="28"/>
          <w:szCs w:val="28"/>
          <w:lang w:val="uk-UA"/>
        </w:rPr>
        <w:fldChar w:fldCharType="begin"/>
      </w:r>
      <w:r w:rsidR="00E83C24" w:rsidRPr="000261D4">
        <w:rPr>
          <w:rFonts w:cs="Times New Roman"/>
          <w:sz w:val="28"/>
          <w:szCs w:val="28"/>
          <w:lang w:val="uk-UA"/>
        </w:rPr>
        <w:instrText xml:space="preserve"> TOC \o "1-3" \h \z \u </w:instrText>
      </w:r>
      <w:r w:rsidR="00782C0B" w:rsidRPr="000261D4">
        <w:rPr>
          <w:rFonts w:cs="Times New Roman"/>
          <w:sz w:val="28"/>
          <w:szCs w:val="28"/>
          <w:lang w:val="uk-UA"/>
        </w:rPr>
        <w:fldChar w:fldCharType="separate"/>
      </w:r>
    </w:p>
    <w:p w:rsidR="00236BB1" w:rsidRPr="000261D4" w:rsidRDefault="00782C0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261D4">
        <w:rPr>
          <w:rFonts w:ascii="Times New Roman" w:hAnsi="Times New Roman" w:cs="Times New Roman"/>
          <w:sz w:val="28"/>
          <w:szCs w:val="28"/>
          <w:lang w:val="uk-UA"/>
        </w:rPr>
        <w:fldChar w:fldCharType="end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527162814"/>
        <w:docPartObj>
          <w:docPartGallery w:val="Table of Contents"/>
          <w:docPartUnique/>
        </w:docPartObj>
      </w:sdtPr>
      <w:sdtEndPr/>
      <w:sdtContent>
        <w:p w:rsidR="00D92A1D" w:rsidRPr="000261D4" w:rsidRDefault="00D92A1D">
          <w:pPr>
            <w:pStyle w:val="ab"/>
          </w:pPr>
        </w:p>
        <w:p w:rsidR="00D92A1D" w:rsidRPr="000261D4" w:rsidRDefault="00D92A1D" w:rsidP="006449D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8"/>
              <w:szCs w:val="28"/>
              <w:lang w:val="uk-UA" w:eastAsia="uk-UA"/>
            </w:rPr>
          </w:pPr>
          <w:r w:rsidRPr="000261D4">
            <w:rPr>
              <w:lang w:val="uk-UA"/>
            </w:rPr>
            <w:fldChar w:fldCharType="begin"/>
          </w:r>
          <w:r w:rsidRPr="000261D4">
            <w:rPr>
              <w:lang w:val="uk-UA"/>
            </w:rPr>
            <w:instrText xml:space="preserve"> TOC \o "1-3" \h \z \u </w:instrText>
          </w:r>
          <w:r w:rsidRPr="000261D4">
            <w:rPr>
              <w:lang w:val="uk-UA"/>
            </w:rPr>
            <w:fldChar w:fldCharType="separate"/>
          </w:r>
          <w:hyperlink w:anchor="_Toc34830634" w:history="1">
            <w:r w:rsidRPr="000261D4">
              <w:rPr>
                <w:rStyle w:val="a7"/>
                <w:rFonts w:cs="Times New Roman"/>
                <w:noProof/>
                <w:sz w:val="28"/>
                <w:szCs w:val="28"/>
                <w:lang w:val="uk-UA"/>
              </w:rPr>
              <w:t>1. Загальні положення</w:t>
            </w:r>
            <w:r w:rsidRPr="000261D4">
              <w:rPr>
                <w:noProof/>
                <w:webHidden/>
                <w:sz w:val="28"/>
                <w:szCs w:val="28"/>
                <w:lang w:val="uk-UA"/>
              </w:rPr>
              <w:tab/>
            </w:r>
            <w:r w:rsidRPr="000261D4">
              <w:rPr>
                <w:noProof/>
                <w:webHidden/>
                <w:sz w:val="28"/>
                <w:szCs w:val="28"/>
                <w:lang w:val="uk-UA"/>
              </w:rPr>
              <w:fldChar w:fldCharType="begin"/>
            </w:r>
            <w:r w:rsidRPr="000261D4">
              <w:rPr>
                <w:noProof/>
                <w:webHidden/>
                <w:sz w:val="28"/>
                <w:szCs w:val="28"/>
                <w:lang w:val="uk-UA"/>
              </w:rPr>
              <w:instrText xml:space="preserve"> PAGEREF _Toc34830634 \h </w:instrText>
            </w:r>
            <w:r w:rsidRPr="000261D4">
              <w:rPr>
                <w:noProof/>
                <w:webHidden/>
                <w:sz w:val="28"/>
                <w:szCs w:val="28"/>
                <w:lang w:val="uk-UA"/>
              </w:rPr>
            </w:r>
            <w:r w:rsidRPr="000261D4">
              <w:rPr>
                <w:noProof/>
                <w:webHidden/>
                <w:sz w:val="28"/>
                <w:szCs w:val="28"/>
                <w:lang w:val="uk-UA"/>
              </w:rPr>
              <w:fldChar w:fldCharType="separate"/>
            </w:r>
            <w:r w:rsidRPr="000261D4">
              <w:rPr>
                <w:noProof/>
                <w:webHidden/>
                <w:sz w:val="28"/>
                <w:szCs w:val="28"/>
                <w:lang w:val="uk-UA"/>
              </w:rPr>
              <w:t>3</w:t>
            </w:r>
            <w:r w:rsidRPr="000261D4">
              <w:rPr>
                <w:noProof/>
                <w:webHidden/>
                <w:sz w:val="28"/>
                <w:szCs w:val="28"/>
                <w:lang w:val="uk-UA"/>
              </w:rPr>
              <w:fldChar w:fldCharType="end"/>
            </w:r>
          </w:hyperlink>
        </w:p>
        <w:p w:rsidR="00D92A1D" w:rsidRPr="000261D4" w:rsidRDefault="0032376F" w:rsidP="006449D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8"/>
              <w:szCs w:val="28"/>
              <w:lang w:val="uk-UA" w:eastAsia="uk-UA"/>
            </w:rPr>
          </w:pPr>
          <w:hyperlink w:anchor="_Toc34830635" w:history="1">
            <w:r w:rsidR="00D92A1D" w:rsidRPr="000261D4">
              <w:rPr>
                <w:rStyle w:val="a7"/>
                <w:rFonts w:cs="Times New Roman"/>
                <w:noProof/>
                <w:sz w:val="28"/>
                <w:szCs w:val="28"/>
                <w:lang w:val="uk-UA"/>
              </w:rPr>
              <w:t>2. Перелік питань, що виносяться на фахове вступне випробування</w:t>
            </w:r>
            <w:r w:rsidR="00D92A1D" w:rsidRPr="000261D4">
              <w:rPr>
                <w:noProof/>
                <w:webHidden/>
                <w:sz w:val="28"/>
                <w:szCs w:val="28"/>
                <w:lang w:val="uk-UA"/>
              </w:rPr>
              <w:tab/>
            </w:r>
            <w:r w:rsidR="00D92A1D" w:rsidRPr="000261D4">
              <w:rPr>
                <w:noProof/>
                <w:webHidden/>
                <w:sz w:val="28"/>
                <w:szCs w:val="28"/>
                <w:lang w:val="uk-UA"/>
              </w:rPr>
              <w:fldChar w:fldCharType="begin"/>
            </w:r>
            <w:r w:rsidR="00D92A1D" w:rsidRPr="000261D4">
              <w:rPr>
                <w:noProof/>
                <w:webHidden/>
                <w:sz w:val="28"/>
                <w:szCs w:val="28"/>
                <w:lang w:val="uk-UA"/>
              </w:rPr>
              <w:instrText xml:space="preserve"> PAGEREF _Toc34830635 \h </w:instrText>
            </w:r>
            <w:r w:rsidR="00D92A1D" w:rsidRPr="000261D4">
              <w:rPr>
                <w:noProof/>
                <w:webHidden/>
                <w:sz w:val="28"/>
                <w:szCs w:val="28"/>
                <w:lang w:val="uk-UA"/>
              </w:rPr>
            </w:r>
            <w:r w:rsidR="00D92A1D" w:rsidRPr="000261D4">
              <w:rPr>
                <w:noProof/>
                <w:webHidden/>
                <w:sz w:val="28"/>
                <w:szCs w:val="28"/>
                <w:lang w:val="uk-UA"/>
              </w:rPr>
              <w:fldChar w:fldCharType="separate"/>
            </w:r>
            <w:r w:rsidR="00D92A1D" w:rsidRPr="000261D4">
              <w:rPr>
                <w:noProof/>
                <w:webHidden/>
                <w:sz w:val="28"/>
                <w:szCs w:val="28"/>
                <w:lang w:val="uk-UA"/>
              </w:rPr>
              <w:t>4</w:t>
            </w:r>
            <w:r w:rsidR="00D92A1D" w:rsidRPr="000261D4">
              <w:rPr>
                <w:noProof/>
                <w:webHidden/>
                <w:sz w:val="28"/>
                <w:szCs w:val="28"/>
                <w:lang w:val="uk-UA"/>
              </w:rPr>
              <w:fldChar w:fldCharType="end"/>
            </w:r>
          </w:hyperlink>
        </w:p>
        <w:p w:rsidR="00D92A1D" w:rsidRPr="000261D4" w:rsidRDefault="0032376F" w:rsidP="006449D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8"/>
              <w:szCs w:val="28"/>
              <w:lang w:val="uk-UA" w:eastAsia="uk-UA"/>
            </w:rPr>
          </w:pPr>
          <w:hyperlink w:anchor="_Toc34830636" w:history="1">
            <w:r w:rsidR="00D92A1D" w:rsidRPr="000261D4">
              <w:rPr>
                <w:rStyle w:val="a7"/>
                <w:rFonts w:cs="Times New Roman"/>
                <w:noProof/>
                <w:sz w:val="28"/>
                <w:szCs w:val="28"/>
                <w:lang w:val="uk-UA"/>
              </w:rPr>
              <w:t>3. Список рекомендованої літератури</w:t>
            </w:r>
            <w:r w:rsidR="00D92A1D" w:rsidRPr="000261D4">
              <w:rPr>
                <w:noProof/>
                <w:webHidden/>
                <w:sz w:val="28"/>
                <w:szCs w:val="28"/>
                <w:lang w:val="uk-UA"/>
              </w:rPr>
              <w:tab/>
            </w:r>
            <w:r w:rsidR="00D92A1D" w:rsidRPr="000261D4">
              <w:rPr>
                <w:noProof/>
                <w:webHidden/>
                <w:sz w:val="28"/>
                <w:szCs w:val="28"/>
                <w:lang w:val="uk-UA"/>
              </w:rPr>
              <w:fldChar w:fldCharType="begin"/>
            </w:r>
            <w:r w:rsidR="00D92A1D" w:rsidRPr="000261D4">
              <w:rPr>
                <w:noProof/>
                <w:webHidden/>
                <w:sz w:val="28"/>
                <w:szCs w:val="28"/>
                <w:lang w:val="uk-UA"/>
              </w:rPr>
              <w:instrText xml:space="preserve"> PAGEREF _Toc34830636 \h </w:instrText>
            </w:r>
            <w:r w:rsidR="00D92A1D" w:rsidRPr="000261D4">
              <w:rPr>
                <w:noProof/>
                <w:webHidden/>
                <w:sz w:val="28"/>
                <w:szCs w:val="28"/>
                <w:lang w:val="uk-UA"/>
              </w:rPr>
            </w:r>
            <w:r w:rsidR="00D92A1D" w:rsidRPr="000261D4">
              <w:rPr>
                <w:noProof/>
                <w:webHidden/>
                <w:sz w:val="28"/>
                <w:szCs w:val="28"/>
                <w:lang w:val="uk-UA"/>
              </w:rPr>
              <w:fldChar w:fldCharType="separate"/>
            </w:r>
            <w:r w:rsidR="00D92A1D" w:rsidRPr="000261D4">
              <w:rPr>
                <w:noProof/>
                <w:webHidden/>
                <w:sz w:val="28"/>
                <w:szCs w:val="28"/>
                <w:lang w:val="uk-UA"/>
              </w:rPr>
              <w:t>8</w:t>
            </w:r>
            <w:r w:rsidR="00D92A1D" w:rsidRPr="000261D4">
              <w:rPr>
                <w:noProof/>
                <w:webHidden/>
                <w:sz w:val="28"/>
                <w:szCs w:val="28"/>
                <w:lang w:val="uk-UA"/>
              </w:rPr>
              <w:fldChar w:fldCharType="end"/>
            </w:r>
          </w:hyperlink>
        </w:p>
        <w:p w:rsidR="00D92A1D" w:rsidRPr="000261D4" w:rsidRDefault="0032376F" w:rsidP="006449D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8"/>
              <w:szCs w:val="28"/>
              <w:lang w:val="uk-UA" w:eastAsia="uk-UA"/>
            </w:rPr>
          </w:pPr>
          <w:hyperlink w:anchor="_Toc34830637" w:history="1">
            <w:r w:rsidR="00D92A1D" w:rsidRPr="000261D4">
              <w:rPr>
                <w:rStyle w:val="a7"/>
                <w:rFonts w:cs="Times New Roman"/>
                <w:noProof/>
                <w:sz w:val="28"/>
                <w:szCs w:val="28"/>
                <w:lang w:val="uk-UA"/>
              </w:rPr>
              <w:t>4. Критерії оцінювання фахового  вступного випробування з Прикладної математики та Програмування</w:t>
            </w:r>
            <w:r w:rsidR="00D92A1D" w:rsidRPr="000261D4">
              <w:rPr>
                <w:noProof/>
                <w:webHidden/>
                <w:sz w:val="28"/>
                <w:szCs w:val="28"/>
                <w:lang w:val="uk-UA"/>
              </w:rPr>
              <w:tab/>
            </w:r>
            <w:r w:rsidR="00D92A1D" w:rsidRPr="000261D4">
              <w:rPr>
                <w:noProof/>
                <w:webHidden/>
                <w:sz w:val="28"/>
                <w:szCs w:val="28"/>
                <w:lang w:val="uk-UA"/>
              </w:rPr>
              <w:fldChar w:fldCharType="begin"/>
            </w:r>
            <w:r w:rsidR="00D92A1D" w:rsidRPr="000261D4">
              <w:rPr>
                <w:noProof/>
                <w:webHidden/>
                <w:sz w:val="28"/>
                <w:szCs w:val="28"/>
                <w:lang w:val="uk-UA"/>
              </w:rPr>
              <w:instrText xml:space="preserve"> PAGEREF _Toc34830637 \h </w:instrText>
            </w:r>
            <w:r w:rsidR="00D92A1D" w:rsidRPr="000261D4">
              <w:rPr>
                <w:noProof/>
                <w:webHidden/>
                <w:sz w:val="28"/>
                <w:szCs w:val="28"/>
                <w:lang w:val="uk-UA"/>
              </w:rPr>
            </w:r>
            <w:r w:rsidR="00D92A1D" w:rsidRPr="000261D4">
              <w:rPr>
                <w:noProof/>
                <w:webHidden/>
                <w:sz w:val="28"/>
                <w:szCs w:val="28"/>
                <w:lang w:val="uk-UA"/>
              </w:rPr>
              <w:fldChar w:fldCharType="separate"/>
            </w:r>
            <w:r w:rsidR="00D92A1D" w:rsidRPr="000261D4">
              <w:rPr>
                <w:noProof/>
                <w:webHidden/>
                <w:sz w:val="28"/>
                <w:szCs w:val="28"/>
                <w:lang w:val="uk-UA"/>
              </w:rPr>
              <w:t>11</w:t>
            </w:r>
            <w:r w:rsidR="00D92A1D" w:rsidRPr="000261D4">
              <w:rPr>
                <w:noProof/>
                <w:webHidden/>
                <w:sz w:val="28"/>
                <w:szCs w:val="28"/>
                <w:lang w:val="uk-UA"/>
              </w:rPr>
              <w:fldChar w:fldCharType="end"/>
            </w:r>
          </w:hyperlink>
        </w:p>
        <w:p w:rsidR="00D92A1D" w:rsidRPr="000261D4" w:rsidRDefault="00D92A1D">
          <w:pPr>
            <w:rPr>
              <w:lang w:val="uk-UA"/>
            </w:rPr>
          </w:pPr>
          <w:r w:rsidRPr="000261D4">
            <w:rPr>
              <w:b/>
              <w:bCs/>
              <w:lang w:val="uk-UA"/>
            </w:rPr>
            <w:fldChar w:fldCharType="end"/>
          </w:r>
        </w:p>
      </w:sdtContent>
    </w:sdt>
    <w:p w:rsidR="003930C7" w:rsidRPr="000261D4" w:rsidRDefault="003930C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21FF4" w:rsidRPr="000261D4" w:rsidRDefault="00921FF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261D4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921FF4" w:rsidRPr="000261D4" w:rsidRDefault="00921FF4" w:rsidP="0013147A">
      <w:pPr>
        <w:pStyle w:val="1"/>
        <w:rPr>
          <w:rFonts w:ascii="Times New Roman" w:hAnsi="Times New Roman" w:cs="Times New Roman"/>
          <w:b w:val="0"/>
          <w:sz w:val="28"/>
          <w:lang w:val="uk-UA"/>
        </w:rPr>
      </w:pPr>
      <w:bookmarkStart w:id="0" w:name="_Toc509226982"/>
      <w:bookmarkStart w:id="1" w:name="_Toc509230329"/>
      <w:bookmarkStart w:id="2" w:name="_Toc34830634"/>
      <w:r w:rsidRPr="000261D4">
        <w:rPr>
          <w:rFonts w:ascii="Times New Roman" w:hAnsi="Times New Roman" w:cs="Times New Roman"/>
          <w:sz w:val="28"/>
          <w:lang w:val="uk-UA"/>
        </w:rPr>
        <w:lastRenderedPageBreak/>
        <w:t>1. Загальні положення</w:t>
      </w:r>
      <w:bookmarkEnd w:id="0"/>
      <w:bookmarkEnd w:id="1"/>
      <w:bookmarkEnd w:id="2"/>
    </w:p>
    <w:p w:rsidR="00921FF4" w:rsidRPr="000261D4" w:rsidRDefault="00921FF4" w:rsidP="002B2D81">
      <w:pPr>
        <w:pStyle w:val="Default"/>
        <w:spacing w:before="120"/>
        <w:ind w:firstLine="567"/>
        <w:jc w:val="both"/>
        <w:rPr>
          <w:sz w:val="28"/>
          <w:szCs w:val="28"/>
          <w:lang w:val="uk-UA"/>
        </w:rPr>
      </w:pPr>
      <w:r w:rsidRPr="000261D4">
        <w:rPr>
          <w:sz w:val="28"/>
          <w:szCs w:val="28"/>
          <w:lang w:val="uk-UA"/>
        </w:rPr>
        <w:t>Програма фахового вступного випробування для абітурієнтів, які вступають на навчання для здобуття ступеня магістра на 1 курс на основі базової або повної вищої освіти розроблена відповідно до правил прийому Херсонського державного університету. Прийом на основі освітньо-кваліфікаційного рівня бакалавра для здобуття ступеня магістра здійснюється за результатам</w:t>
      </w:r>
      <w:r w:rsidR="0061711D" w:rsidRPr="000261D4">
        <w:rPr>
          <w:sz w:val="28"/>
          <w:szCs w:val="28"/>
          <w:lang w:val="uk-UA"/>
        </w:rPr>
        <w:t>и фахових вступних випробувань</w:t>
      </w:r>
      <w:r w:rsidRPr="000261D4">
        <w:rPr>
          <w:sz w:val="28"/>
          <w:szCs w:val="28"/>
          <w:lang w:val="uk-UA"/>
        </w:rPr>
        <w:t xml:space="preserve">. </w:t>
      </w:r>
    </w:p>
    <w:p w:rsidR="00921FF4" w:rsidRPr="000261D4" w:rsidRDefault="00921FF4" w:rsidP="002B2D81">
      <w:pPr>
        <w:pStyle w:val="Default"/>
        <w:spacing w:before="120"/>
        <w:ind w:firstLine="567"/>
        <w:jc w:val="both"/>
        <w:rPr>
          <w:sz w:val="28"/>
          <w:szCs w:val="28"/>
          <w:lang w:val="uk-UA"/>
        </w:rPr>
      </w:pPr>
      <w:r w:rsidRPr="000261D4">
        <w:rPr>
          <w:sz w:val="28"/>
          <w:szCs w:val="28"/>
          <w:lang w:val="uk-UA"/>
        </w:rPr>
        <w:t>Організація та проведе</w:t>
      </w:r>
      <w:r w:rsidR="0061711D" w:rsidRPr="000261D4">
        <w:rPr>
          <w:sz w:val="28"/>
          <w:szCs w:val="28"/>
          <w:lang w:val="uk-UA"/>
        </w:rPr>
        <w:t>ння фахових вступних випробувань</w:t>
      </w:r>
      <w:r w:rsidRPr="000261D4">
        <w:rPr>
          <w:sz w:val="28"/>
          <w:szCs w:val="28"/>
          <w:lang w:val="uk-UA"/>
        </w:rPr>
        <w:t xml:space="preserve"> відбувається у порядку визначеному у Положенні про приймальну комісію Херсонського державного університету. </w:t>
      </w:r>
    </w:p>
    <w:p w:rsidR="00276B2A" w:rsidRPr="000261D4" w:rsidRDefault="00921FF4" w:rsidP="002B2D81">
      <w:pPr>
        <w:pStyle w:val="Default"/>
        <w:spacing w:before="120"/>
        <w:jc w:val="both"/>
        <w:rPr>
          <w:sz w:val="28"/>
          <w:szCs w:val="28"/>
          <w:lang w:val="uk-UA"/>
        </w:rPr>
      </w:pPr>
      <w:r w:rsidRPr="000261D4">
        <w:rPr>
          <w:b/>
          <w:bCs/>
          <w:sz w:val="28"/>
          <w:szCs w:val="28"/>
          <w:lang w:val="uk-UA"/>
        </w:rPr>
        <w:t xml:space="preserve">Мета вступного випробування </w:t>
      </w:r>
      <w:r w:rsidRPr="000261D4">
        <w:rPr>
          <w:sz w:val="28"/>
          <w:szCs w:val="28"/>
          <w:lang w:val="uk-UA"/>
        </w:rPr>
        <w:t xml:space="preserve">– відбір претендентів на навчання за рівнем вищої освіти магістра, перевірка знань та умінь з фундаментальних розділів інформатики. </w:t>
      </w:r>
    </w:p>
    <w:p w:rsidR="00276B2A" w:rsidRPr="000261D4" w:rsidRDefault="00276B2A" w:rsidP="00276B2A">
      <w:pPr>
        <w:pStyle w:val="Default"/>
        <w:spacing w:before="120"/>
        <w:jc w:val="both"/>
        <w:rPr>
          <w:sz w:val="28"/>
          <w:szCs w:val="28"/>
          <w:lang w:val="uk-UA"/>
        </w:rPr>
      </w:pPr>
      <w:r w:rsidRPr="000261D4">
        <w:rPr>
          <w:b/>
          <w:bCs/>
          <w:sz w:val="28"/>
          <w:szCs w:val="28"/>
          <w:lang w:val="uk-UA"/>
        </w:rPr>
        <w:t xml:space="preserve">Форма фахового вступного випробування: </w:t>
      </w:r>
      <w:r w:rsidRPr="000261D4">
        <w:rPr>
          <w:sz w:val="28"/>
          <w:szCs w:val="28"/>
          <w:lang w:val="uk-UA"/>
        </w:rPr>
        <w:t xml:space="preserve">вступне випробування проводиться у формі комп’ютерного тестування по 40 тестів з кожного модуля, разом – 80 тестів. </w:t>
      </w:r>
    </w:p>
    <w:p w:rsidR="00276B2A" w:rsidRPr="000261D4" w:rsidRDefault="00276B2A" w:rsidP="00276B2A">
      <w:pPr>
        <w:pStyle w:val="Default"/>
        <w:spacing w:before="120"/>
        <w:jc w:val="both"/>
        <w:rPr>
          <w:sz w:val="28"/>
          <w:szCs w:val="28"/>
          <w:lang w:val="uk-UA"/>
        </w:rPr>
      </w:pPr>
      <w:r w:rsidRPr="000261D4">
        <w:rPr>
          <w:b/>
          <w:bCs/>
          <w:sz w:val="28"/>
          <w:szCs w:val="28"/>
          <w:lang w:val="uk-UA"/>
        </w:rPr>
        <w:t xml:space="preserve">Тривалість фахового вступного випробування – </w:t>
      </w:r>
      <w:r w:rsidRPr="000261D4">
        <w:rPr>
          <w:sz w:val="28"/>
          <w:szCs w:val="28"/>
          <w:lang w:val="uk-UA"/>
        </w:rPr>
        <w:t xml:space="preserve">на виконання відведено 180 хвилин. </w:t>
      </w:r>
    </w:p>
    <w:p w:rsidR="00276B2A" w:rsidRPr="000261D4" w:rsidRDefault="00276B2A" w:rsidP="002B2D81">
      <w:pPr>
        <w:pStyle w:val="Default"/>
        <w:spacing w:before="120"/>
        <w:jc w:val="both"/>
        <w:rPr>
          <w:sz w:val="28"/>
          <w:szCs w:val="28"/>
          <w:lang w:val="uk-UA"/>
        </w:rPr>
      </w:pPr>
    </w:p>
    <w:p w:rsidR="00921FF4" w:rsidRPr="000261D4" w:rsidRDefault="00921FF4" w:rsidP="002B2D81">
      <w:pPr>
        <w:pStyle w:val="Default"/>
        <w:spacing w:before="120"/>
        <w:jc w:val="both"/>
        <w:rPr>
          <w:sz w:val="28"/>
          <w:szCs w:val="28"/>
          <w:lang w:val="uk-UA"/>
        </w:rPr>
      </w:pPr>
      <w:r w:rsidRPr="000261D4">
        <w:rPr>
          <w:b/>
          <w:bCs/>
          <w:sz w:val="28"/>
          <w:szCs w:val="28"/>
          <w:lang w:val="uk-UA"/>
        </w:rPr>
        <w:t>Результат ф</w:t>
      </w:r>
      <w:r w:rsidR="004A66E1" w:rsidRPr="000261D4">
        <w:rPr>
          <w:b/>
          <w:bCs/>
          <w:sz w:val="28"/>
          <w:szCs w:val="28"/>
          <w:lang w:val="uk-UA"/>
        </w:rPr>
        <w:t xml:space="preserve">ахового вступного випробування </w:t>
      </w:r>
      <w:r w:rsidRPr="000261D4">
        <w:rPr>
          <w:b/>
          <w:bCs/>
          <w:sz w:val="28"/>
          <w:szCs w:val="28"/>
          <w:lang w:val="uk-UA"/>
        </w:rPr>
        <w:t xml:space="preserve"> </w:t>
      </w:r>
      <w:r w:rsidRPr="000261D4">
        <w:rPr>
          <w:sz w:val="28"/>
          <w:szCs w:val="28"/>
          <w:lang w:val="uk-UA"/>
        </w:rPr>
        <w:t xml:space="preserve">оцінюється за шкалою від </w:t>
      </w:r>
      <w:r w:rsidR="001B6D03" w:rsidRPr="000261D4">
        <w:rPr>
          <w:sz w:val="28"/>
          <w:szCs w:val="28"/>
          <w:lang w:val="uk-UA"/>
        </w:rPr>
        <w:t>0 до 2</w:t>
      </w:r>
      <w:r w:rsidRPr="000261D4">
        <w:rPr>
          <w:sz w:val="28"/>
          <w:szCs w:val="28"/>
          <w:lang w:val="uk-UA"/>
        </w:rPr>
        <w:t>00 балів. Оцінювання знань з вступного випробування здійснюється за критеріями «рекомендо</w:t>
      </w:r>
      <w:r w:rsidR="001B6D03" w:rsidRPr="000261D4">
        <w:rPr>
          <w:sz w:val="28"/>
          <w:szCs w:val="28"/>
          <w:lang w:val="uk-UA"/>
        </w:rPr>
        <w:t>вано (оцінюється за шкалою від</w:t>
      </w:r>
      <w:r w:rsidR="00D3681A" w:rsidRPr="000261D4">
        <w:rPr>
          <w:sz w:val="28"/>
          <w:szCs w:val="28"/>
          <w:lang w:val="uk-UA"/>
        </w:rPr>
        <w:t xml:space="preserve"> </w:t>
      </w:r>
      <w:r w:rsidR="001B6D03" w:rsidRPr="000261D4">
        <w:rPr>
          <w:sz w:val="28"/>
          <w:szCs w:val="28"/>
          <w:lang w:val="uk-UA"/>
        </w:rPr>
        <w:t>10</w:t>
      </w:r>
      <w:r w:rsidRPr="000261D4">
        <w:rPr>
          <w:sz w:val="28"/>
          <w:szCs w:val="28"/>
          <w:lang w:val="uk-UA"/>
        </w:rPr>
        <w:t xml:space="preserve">0 до </w:t>
      </w:r>
      <w:r w:rsidR="001B6D03" w:rsidRPr="000261D4">
        <w:rPr>
          <w:sz w:val="28"/>
          <w:szCs w:val="28"/>
          <w:lang w:val="uk-UA"/>
        </w:rPr>
        <w:t>200</w:t>
      </w:r>
      <w:r w:rsidRPr="000261D4">
        <w:rPr>
          <w:sz w:val="28"/>
          <w:szCs w:val="28"/>
          <w:lang w:val="uk-UA"/>
        </w:rPr>
        <w:t xml:space="preserve"> балів)»/«не рекомендовано </w:t>
      </w:r>
      <w:r w:rsidR="001B6D03" w:rsidRPr="000261D4">
        <w:rPr>
          <w:sz w:val="28"/>
          <w:szCs w:val="28"/>
          <w:lang w:val="uk-UA"/>
        </w:rPr>
        <w:t>(оцінюється за шкалою від 0 до 9</w:t>
      </w:r>
      <w:r w:rsidRPr="000261D4">
        <w:rPr>
          <w:sz w:val="28"/>
          <w:szCs w:val="28"/>
          <w:lang w:val="uk-UA"/>
        </w:rPr>
        <w:t xml:space="preserve">9 балів)». У випадку, якщо абітурієнт не склав </w:t>
      </w:r>
      <w:r w:rsidR="00652F58" w:rsidRPr="000261D4">
        <w:rPr>
          <w:sz w:val="28"/>
          <w:szCs w:val="28"/>
          <w:lang w:val="uk-UA"/>
        </w:rPr>
        <w:t>фахове</w:t>
      </w:r>
      <w:r w:rsidRPr="000261D4">
        <w:rPr>
          <w:sz w:val="28"/>
          <w:szCs w:val="28"/>
          <w:lang w:val="uk-UA"/>
        </w:rPr>
        <w:t xml:space="preserve"> вступне випробування, він втрачає право брати учать у конкурсному відборі за цією спеціальністю (напрямом підготовки). </w:t>
      </w:r>
    </w:p>
    <w:p w:rsidR="00921FF4" w:rsidRPr="000261D4" w:rsidRDefault="00921FF4" w:rsidP="002B2D81">
      <w:pPr>
        <w:pStyle w:val="Default"/>
        <w:spacing w:before="120"/>
        <w:ind w:firstLine="567"/>
        <w:jc w:val="both"/>
        <w:rPr>
          <w:sz w:val="28"/>
          <w:szCs w:val="28"/>
          <w:lang w:val="uk-UA"/>
        </w:rPr>
      </w:pPr>
      <w:r w:rsidRPr="000261D4">
        <w:rPr>
          <w:sz w:val="28"/>
          <w:szCs w:val="28"/>
          <w:lang w:val="uk-UA"/>
        </w:rPr>
        <w:t xml:space="preserve">Перепусткою на </w:t>
      </w:r>
      <w:r w:rsidR="00656B15" w:rsidRPr="000261D4">
        <w:rPr>
          <w:sz w:val="28"/>
          <w:szCs w:val="28"/>
          <w:lang w:val="uk-UA"/>
        </w:rPr>
        <w:t xml:space="preserve">фахове вступне випробування </w:t>
      </w:r>
      <w:r w:rsidRPr="000261D4">
        <w:rPr>
          <w:sz w:val="28"/>
          <w:szCs w:val="28"/>
          <w:lang w:val="uk-UA"/>
        </w:rPr>
        <w:t xml:space="preserve">є Аркуш результатів вступних випробувань, паспорт. Під час проведення вступного випробування не допускається користування електронними приладами, підручниками, навчальними посібниками та іншими матеріалами, якщо це не передбачено рішенням Приймальної комісії. У разі використання вступником під час вступного випробування сторонніх джерел інформації (у тому числі підказки) він відсторонюється від участі у випробуваннях, про що складається акт. На екзаменаційній роботі такого вступника член фахової атестаційної комісії вказує причину відсторонення та час. При перевірці така робота дешифрується і за неї виставляється оцінка менше мінімальної кількості балів, визначеної Приймальною комісією та Правилами прийому, для допуску до участі в конкурсі або зарахування на навчання поза конкурсом, незважаючи на обсяг і зміст написаного. </w:t>
      </w:r>
    </w:p>
    <w:p w:rsidR="00921FF4" w:rsidRPr="000261D4" w:rsidRDefault="00921FF4" w:rsidP="002B2D81">
      <w:pPr>
        <w:pStyle w:val="Default"/>
        <w:spacing w:before="120"/>
        <w:ind w:firstLine="567"/>
        <w:jc w:val="both"/>
        <w:rPr>
          <w:sz w:val="28"/>
          <w:szCs w:val="28"/>
          <w:lang w:val="uk-UA"/>
        </w:rPr>
      </w:pPr>
      <w:r w:rsidRPr="000261D4">
        <w:rPr>
          <w:sz w:val="28"/>
          <w:szCs w:val="28"/>
          <w:lang w:val="uk-UA"/>
        </w:rPr>
        <w:t xml:space="preserve">Вступники, які не з’явились </w:t>
      </w:r>
      <w:r w:rsidR="002B2D81" w:rsidRPr="000261D4">
        <w:rPr>
          <w:sz w:val="28"/>
          <w:szCs w:val="28"/>
          <w:lang w:val="uk-UA"/>
        </w:rPr>
        <w:t>на фахове вступне випробування</w:t>
      </w:r>
      <w:r w:rsidRPr="000261D4">
        <w:rPr>
          <w:sz w:val="28"/>
          <w:szCs w:val="28"/>
          <w:lang w:val="uk-UA"/>
        </w:rPr>
        <w:t xml:space="preserve"> без поважних причин у зазначений за розкладом час, до участі у подальших іспита</w:t>
      </w:r>
      <w:r w:rsidR="0061711D" w:rsidRPr="000261D4">
        <w:rPr>
          <w:sz w:val="28"/>
          <w:szCs w:val="28"/>
          <w:lang w:val="uk-UA"/>
        </w:rPr>
        <w:t xml:space="preserve">х і конкурсі не допускаються. </w:t>
      </w:r>
    </w:p>
    <w:p w:rsidR="00921FF4" w:rsidRPr="000261D4" w:rsidRDefault="00921FF4" w:rsidP="0061711D">
      <w:pPr>
        <w:pStyle w:val="Default"/>
        <w:jc w:val="both"/>
        <w:rPr>
          <w:color w:val="auto"/>
          <w:sz w:val="28"/>
          <w:szCs w:val="28"/>
          <w:lang w:val="uk-UA"/>
        </w:rPr>
      </w:pPr>
    </w:p>
    <w:p w:rsidR="00921FF4" w:rsidRPr="000261D4" w:rsidRDefault="00236BB1" w:rsidP="00236BB1">
      <w:pPr>
        <w:pStyle w:val="1"/>
        <w:rPr>
          <w:rFonts w:ascii="Times New Roman" w:hAnsi="Times New Roman" w:cs="Times New Roman"/>
          <w:sz w:val="28"/>
          <w:lang w:val="uk-UA"/>
        </w:rPr>
      </w:pPr>
      <w:bookmarkStart w:id="3" w:name="_Toc509226983"/>
      <w:bookmarkStart w:id="4" w:name="_Toc509230330"/>
      <w:bookmarkStart w:id="5" w:name="_Toc34830635"/>
      <w:r w:rsidRPr="000261D4">
        <w:rPr>
          <w:rFonts w:ascii="Times New Roman" w:hAnsi="Times New Roman" w:cs="Times New Roman"/>
          <w:sz w:val="28"/>
          <w:lang w:val="uk-UA"/>
        </w:rPr>
        <w:lastRenderedPageBreak/>
        <w:t xml:space="preserve">2. </w:t>
      </w:r>
      <w:r w:rsidR="00921FF4" w:rsidRPr="000261D4">
        <w:rPr>
          <w:rFonts w:ascii="Times New Roman" w:hAnsi="Times New Roman" w:cs="Times New Roman"/>
          <w:sz w:val="28"/>
          <w:lang w:val="uk-UA"/>
        </w:rPr>
        <w:t xml:space="preserve">Перелік питань, що виносяться </w:t>
      </w:r>
      <w:r w:rsidR="002B2D81" w:rsidRPr="000261D4">
        <w:rPr>
          <w:rFonts w:ascii="Times New Roman" w:hAnsi="Times New Roman" w:cs="Times New Roman"/>
          <w:sz w:val="28"/>
          <w:lang w:val="uk-UA"/>
        </w:rPr>
        <w:t>на фахове вступне випробування</w:t>
      </w:r>
      <w:bookmarkEnd w:id="3"/>
      <w:bookmarkEnd w:id="4"/>
      <w:bookmarkEnd w:id="5"/>
    </w:p>
    <w:p w:rsidR="002B2D81" w:rsidRPr="000261D4" w:rsidRDefault="002B2D81" w:rsidP="007150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261D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Алгоритми та структури даних</w:t>
      </w:r>
    </w:p>
    <w:p w:rsidR="002B2D81" w:rsidRPr="000261D4" w:rsidRDefault="002B2D81" w:rsidP="006D1FAD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261D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Основні абстрактні типи даних. АТД Список. Реалізація списків. АТД Стек. Реалізація стеків. АТД Черга. Реалізація черг. АТД Відображення. Реалізація відображень. </w:t>
      </w:r>
    </w:p>
    <w:p w:rsidR="002B2D81" w:rsidRPr="000261D4" w:rsidRDefault="002B2D81" w:rsidP="006D1FAD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261D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Основні оператори множин Введення в множини. Оператори АТД, засновані на множинах. Реалізація множин за допомогою бінарних векторів. </w:t>
      </w:r>
    </w:p>
    <w:p w:rsidR="002B2D81" w:rsidRPr="000261D4" w:rsidRDefault="002B2D81" w:rsidP="006D1FAD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261D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Реалізація множин за допомогою зв’язаних списків. Словники. Реалізація словників. </w:t>
      </w:r>
    </w:p>
    <w:p w:rsidR="002B2D81" w:rsidRPr="000261D4" w:rsidRDefault="002B2D81" w:rsidP="006D1FAD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261D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Хешування. Структури даних, засновані на </w:t>
      </w:r>
      <w:proofErr w:type="spellStart"/>
      <w:r w:rsidRPr="000261D4">
        <w:rPr>
          <w:rFonts w:ascii="Times New Roman" w:hAnsi="Times New Roman" w:cs="Times New Roman"/>
          <w:color w:val="000000"/>
          <w:sz w:val="28"/>
          <w:szCs w:val="28"/>
          <w:lang w:val="uk-UA"/>
        </w:rPr>
        <w:t>хеш-теблицях</w:t>
      </w:r>
      <w:proofErr w:type="spellEnd"/>
      <w:r w:rsidRPr="000261D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Відкрите хешування. Закрите хешування. Оцінка ефективності </w:t>
      </w:r>
      <w:proofErr w:type="spellStart"/>
      <w:r w:rsidRPr="000261D4">
        <w:rPr>
          <w:rFonts w:ascii="Times New Roman" w:hAnsi="Times New Roman" w:cs="Times New Roman"/>
          <w:color w:val="000000"/>
          <w:sz w:val="28"/>
          <w:szCs w:val="28"/>
          <w:lang w:val="uk-UA"/>
        </w:rPr>
        <w:t>хеш-функцій</w:t>
      </w:r>
      <w:proofErr w:type="spellEnd"/>
      <w:r w:rsidRPr="000261D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</w:p>
    <w:p w:rsidR="002B2D81" w:rsidRPr="000261D4" w:rsidRDefault="002B2D81" w:rsidP="006D1FAD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261D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Неорієнтовані графи. Основні означення. Представлення неорієнтованих графів. Остові дерева мінімальної вартості. Алгоритм </w:t>
      </w:r>
      <w:proofErr w:type="spellStart"/>
      <w:r w:rsidRPr="000261D4">
        <w:rPr>
          <w:rFonts w:ascii="Times New Roman" w:hAnsi="Times New Roman" w:cs="Times New Roman"/>
          <w:color w:val="000000"/>
          <w:sz w:val="28"/>
          <w:szCs w:val="28"/>
          <w:lang w:val="uk-UA"/>
        </w:rPr>
        <w:t>Краскала</w:t>
      </w:r>
      <w:proofErr w:type="spellEnd"/>
      <w:r w:rsidRPr="000261D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Обходи неорієнтованих графів: пошук в глибину та ширину. </w:t>
      </w:r>
    </w:p>
    <w:p w:rsidR="002B2D81" w:rsidRPr="000261D4" w:rsidRDefault="002B2D81" w:rsidP="006D1FAD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261D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6.Сортування. Прості схеми сортування. Пірамідальне сортування. Час виконання сортувань порівняннями. Швидке сортування. </w:t>
      </w:r>
    </w:p>
    <w:p w:rsidR="002B2D81" w:rsidRPr="000261D4" w:rsidRDefault="002B2D81" w:rsidP="006D1FAD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261D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Методи розробки алгоритмів. Метод «Розподіляй і володій». Баланс </w:t>
      </w:r>
      <w:proofErr w:type="spellStart"/>
      <w:r w:rsidRPr="000261D4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підзадач</w:t>
      </w:r>
      <w:proofErr w:type="spellEnd"/>
      <w:r w:rsidRPr="000261D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Час виконання алгоритму. Аналіз складності алгоритму за часом. </w:t>
      </w:r>
    </w:p>
    <w:p w:rsidR="002B2D81" w:rsidRPr="000261D4" w:rsidRDefault="002B2D81" w:rsidP="006D1FAD">
      <w:pPr>
        <w:numPr>
          <w:ilvl w:val="0"/>
          <w:numId w:val="28"/>
        </w:numPr>
        <w:autoSpaceDE w:val="0"/>
        <w:autoSpaceDN w:val="0"/>
        <w:adjustRightInd w:val="0"/>
        <w:spacing w:after="27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261D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Задача пошуку найкоротшого шляху. Алгоритми </w:t>
      </w:r>
      <w:proofErr w:type="spellStart"/>
      <w:r w:rsidRPr="000261D4">
        <w:rPr>
          <w:rFonts w:ascii="Times New Roman" w:hAnsi="Times New Roman" w:cs="Times New Roman"/>
          <w:color w:val="000000"/>
          <w:sz w:val="28"/>
          <w:szCs w:val="28"/>
          <w:lang w:val="uk-UA"/>
        </w:rPr>
        <w:t>Флойда</w:t>
      </w:r>
      <w:proofErr w:type="spellEnd"/>
      <w:r w:rsidRPr="000261D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</w:t>
      </w:r>
      <w:proofErr w:type="spellStart"/>
      <w:r w:rsidRPr="000261D4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Дейкстри</w:t>
      </w:r>
      <w:proofErr w:type="spellEnd"/>
      <w:r w:rsidRPr="000261D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</w:p>
    <w:p w:rsidR="002B2D81" w:rsidRPr="000261D4" w:rsidRDefault="002B2D81" w:rsidP="006D1FAD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261D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Алгоритм </w:t>
      </w:r>
      <w:proofErr w:type="spellStart"/>
      <w:r w:rsidRPr="000261D4">
        <w:rPr>
          <w:rFonts w:ascii="Times New Roman" w:hAnsi="Times New Roman" w:cs="Times New Roman"/>
          <w:color w:val="000000"/>
          <w:sz w:val="28"/>
          <w:szCs w:val="28"/>
          <w:lang w:val="uk-UA"/>
        </w:rPr>
        <w:t>Хафмана</w:t>
      </w:r>
      <w:proofErr w:type="spellEnd"/>
      <w:r w:rsidRPr="000261D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оптимального кодування. </w:t>
      </w:r>
    </w:p>
    <w:p w:rsidR="002B2D81" w:rsidRPr="000261D4" w:rsidRDefault="002B2D81" w:rsidP="006D1FAD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261D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Метод гілок та границь. Задача комівояжера. </w:t>
      </w:r>
    </w:p>
    <w:p w:rsidR="00921FF4" w:rsidRPr="000261D4" w:rsidRDefault="002B2D81" w:rsidP="006D1FAD">
      <w:pPr>
        <w:pStyle w:val="Default"/>
        <w:numPr>
          <w:ilvl w:val="0"/>
          <w:numId w:val="28"/>
        </w:numPr>
        <w:ind w:left="426"/>
        <w:jc w:val="both"/>
        <w:rPr>
          <w:color w:val="auto"/>
          <w:sz w:val="28"/>
          <w:szCs w:val="28"/>
          <w:lang w:val="uk-UA"/>
        </w:rPr>
      </w:pPr>
      <w:r w:rsidRPr="000261D4">
        <w:rPr>
          <w:sz w:val="28"/>
          <w:szCs w:val="28"/>
          <w:lang w:val="uk-UA"/>
        </w:rPr>
        <w:t>Основні задачі обчислювальної геометрії. Задача побудови опуклої оболонки множини точок на площині.</w:t>
      </w:r>
    </w:p>
    <w:p w:rsidR="00921FF4" w:rsidRPr="000261D4" w:rsidRDefault="00921FF4" w:rsidP="0061711D">
      <w:pPr>
        <w:pStyle w:val="Default"/>
        <w:jc w:val="both"/>
        <w:rPr>
          <w:color w:val="auto"/>
          <w:sz w:val="28"/>
          <w:szCs w:val="28"/>
          <w:lang w:val="uk-UA"/>
        </w:rPr>
      </w:pPr>
    </w:p>
    <w:p w:rsidR="00921FF4" w:rsidRPr="000261D4" w:rsidRDefault="00921FF4" w:rsidP="007150C7">
      <w:pPr>
        <w:pStyle w:val="Default"/>
        <w:jc w:val="center"/>
        <w:rPr>
          <w:color w:val="auto"/>
          <w:sz w:val="28"/>
          <w:szCs w:val="28"/>
          <w:lang w:val="uk-UA"/>
        </w:rPr>
      </w:pPr>
      <w:r w:rsidRPr="000261D4">
        <w:rPr>
          <w:b/>
          <w:bCs/>
          <w:color w:val="auto"/>
          <w:sz w:val="28"/>
          <w:szCs w:val="28"/>
          <w:lang w:val="uk-UA"/>
        </w:rPr>
        <w:t>Дискретна математика</w:t>
      </w:r>
    </w:p>
    <w:p w:rsidR="00921FF4" w:rsidRPr="000261D4" w:rsidRDefault="00921FF4" w:rsidP="006D1FAD">
      <w:pPr>
        <w:pStyle w:val="Default"/>
        <w:numPr>
          <w:ilvl w:val="0"/>
          <w:numId w:val="30"/>
        </w:numPr>
        <w:spacing w:after="67"/>
        <w:ind w:left="426"/>
        <w:jc w:val="both"/>
        <w:rPr>
          <w:color w:val="auto"/>
          <w:sz w:val="28"/>
          <w:szCs w:val="28"/>
          <w:lang w:val="uk-UA"/>
        </w:rPr>
      </w:pPr>
      <w:r w:rsidRPr="000261D4">
        <w:rPr>
          <w:color w:val="auto"/>
          <w:sz w:val="28"/>
          <w:szCs w:val="28"/>
          <w:lang w:val="uk-UA"/>
        </w:rPr>
        <w:t xml:space="preserve">Теорія множин. Відношення. Поняття множини. Операції над множинами. Діаграми Венна. </w:t>
      </w:r>
      <w:proofErr w:type="spellStart"/>
      <w:r w:rsidRPr="000261D4">
        <w:rPr>
          <w:color w:val="auto"/>
          <w:sz w:val="28"/>
          <w:szCs w:val="28"/>
          <w:lang w:val="uk-UA"/>
        </w:rPr>
        <w:t>Булеві</w:t>
      </w:r>
      <w:proofErr w:type="spellEnd"/>
      <w:r w:rsidRPr="000261D4">
        <w:rPr>
          <w:color w:val="auto"/>
          <w:sz w:val="28"/>
          <w:szCs w:val="28"/>
          <w:lang w:val="uk-UA"/>
        </w:rPr>
        <w:t xml:space="preserve"> алгебри. Відношення еквівалентності. Фактор-множина за відношенням еквівалентності. </w:t>
      </w:r>
    </w:p>
    <w:p w:rsidR="00921FF4" w:rsidRPr="000261D4" w:rsidRDefault="00921FF4" w:rsidP="006D1FAD">
      <w:pPr>
        <w:pStyle w:val="Default"/>
        <w:numPr>
          <w:ilvl w:val="0"/>
          <w:numId w:val="30"/>
        </w:numPr>
        <w:spacing w:after="67"/>
        <w:ind w:left="426"/>
        <w:jc w:val="both"/>
        <w:rPr>
          <w:color w:val="auto"/>
          <w:sz w:val="28"/>
          <w:szCs w:val="28"/>
          <w:lang w:val="uk-UA"/>
        </w:rPr>
      </w:pPr>
      <w:r w:rsidRPr="000261D4">
        <w:rPr>
          <w:color w:val="auto"/>
          <w:sz w:val="28"/>
          <w:szCs w:val="28"/>
          <w:lang w:val="uk-UA"/>
        </w:rPr>
        <w:t xml:space="preserve">Логіка, цілі числа і доведення. Числення предикатів. Основні положення теорії доведень і теорії цілих чисел. </w:t>
      </w:r>
    </w:p>
    <w:p w:rsidR="00921FF4" w:rsidRPr="000261D4" w:rsidRDefault="00921FF4" w:rsidP="006D1FAD">
      <w:pPr>
        <w:pStyle w:val="Default"/>
        <w:numPr>
          <w:ilvl w:val="0"/>
          <w:numId w:val="30"/>
        </w:numPr>
        <w:spacing w:after="67"/>
        <w:ind w:left="426"/>
        <w:jc w:val="both"/>
        <w:rPr>
          <w:color w:val="auto"/>
          <w:sz w:val="28"/>
          <w:szCs w:val="28"/>
          <w:lang w:val="uk-UA"/>
        </w:rPr>
      </w:pPr>
      <w:r w:rsidRPr="000261D4">
        <w:rPr>
          <w:color w:val="auto"/>
          <w:sz w:val="28"/>
          <w:szCs w:val="28"/>
          <w:lang w:val="uk-UA"/>
        </w:rPr>
        <w:t xml:space="preserve">Математична індукція. Подільність. Прості числа. Порівняння. </w:t>
      </w:r>
    </w:p>
    <w:p w:rsidR="00921FF4" w:rsidRPr="000261D4" w:rsidRDefault="00921FF4" w:rsidP="006D1FAD">
      <w:pPr>
        <w:pStyle w:val="Default"/>
        <w:numPr>
          <w:ilvl w:val="0"/>
          <w:numId w:val="30"/>
        </w:numPr>
        <w:spacing w:after="67"/>
        <w:ind w:left="426"/>
        <w:jc w:val="both"/>
        <w:rPr>
          <w:color w:val="auto"/>
          <w:sz w:val="28"/>
          <w:szCs w:val="28"/>
          <w:lang w:val="uk-UA"/>
        </w:rPr>
      </w:pPr>
      <w:r w:rsidRPr="000261D4">
        <w:rPr>
          <w:color w:val="auto"/>
          <w:sz w:val="28"/>
          <w:szCs w:val="28"/>
          <w:lang w:val="uk-UA"/>
        </w:rPr>
        <w:t xml:space="preserve">Графи, орієнтовані графи й дерева. Миттєве божевілля. Шляхи та цикли Ейлера. Матриці </w:t>
      </w:r>
      <w:proofErr w:type="spellStart"/>
      <w:r w:rsidRPr="000261D4">
        <w:rPr>
          <w:color w:val="auto"/>
          <w:sz w:val="28"/>
          <w:szCs w:val="28"/>
          <w:lang w:val="uk-UA"/>
        </w:rPr>
        <w:t>інцидентності</w:t>
      </w:r>
      <w:proofErr w:type="spellEnd"/>
      <w:r w:rsidRPr="000261D4">
        <w:rPr>
          <w:color w:val="auto"/>
          <w:sz w:val="28"/>
          <w:szCs w:val="28"/>
          <w:lang w:val="uk-UA"/>
        </w:rPr>
        <w:t xml:space="preserve"> й суміжності. Гіперкуби та код </w:t>
      </w:r>
      <w:proofErr w:type="spellStart"/>
      <w:r w:rsidRPr="000261D4">
        <w:rPr>
          <w:color w:val="auto"/>
          <w:sz w:val="28"/>
          <w:szCs w:val="28"/>
          <w:lang w:val="uk-UA"/>
        </w:rPr>
        <w:t>Грея</w:t>
      </w:r>
      <w:proofErr w:type="spellEnd"/>
      <w:r w:rsidRPr="000261D4">
        <w:rPr>
          <w:color w:val="auto"/>
          <w:sz w:val="28"/>
          <w:szCs w:val="28"/>
          <w:lang w:val="uk-UA"/>
        </w:rPr>
        <w:t xml:space="preserve">. </w:t>
      </w:r>
    </w:p>
    <w:p w:rsidR="00921FF4" w:rsidRPr="000261D4" w:rsidRDefault="00921FF4" w:rsidP="006D1FAD">
      <w:pPr>
        <w:pStyle w:val="Default"/>
        <w:numPr>
          <w:ilvl w:val="0"/>
          <w:numId w:val="30"/>
        </w:numPr>
        <w:spacing w:after="67"/>
        <w:ind w:left="426"/>
        <w:jc w:val="both"/>
        <w:rPr>
          <w:color w:val="auto"/>
          <w:sz w:val="28"/>
          <w:szCs w:val="28"/>
          <w:lang w:val="uk-UA"/>
        </w:rPr>
      </w:pPr>
      <w:r w:rsidRPr="000261D4">
        <w:rPr>
          <w:color w:val="auto"/>
          <w:sz w:val="28"/>
          <w:szCs w:val="28"/>
          <w:lang w:val="uk-UA"/>
        </w:rPr>
        <w:t xml:space="preserve">Комбінаторика та ймовірність. Основні комбінаторні принципи. Комбінаторний принцип додавання. Перестановки й сполучення. Введення ймовірності. Узагальнені перестановки і сполучення. Перестановки й сполучення з повторенням. Теорема </w:t>
      </w:r>
      <w:proofErr w:type="spellStart"/>
      <w:r w:rsidRPr="000261D4">
        <w:rPr>
          <w:color w:val="auto"/>
          <w:sz w:val="28"/>
          <w:szCs w:val="28"/>
          <w:lang w:val="uk-UA"/>
        </w:rPr>
        <w:t>Байеса</w:t>
      </w:r>
      <w:proofErr w:type="spellEnd"/>
      <w:r w:rsidRPr="000261D4">
        <w:rPr>
          <w:color w:val="auto"/>
          <w:sz w:val="28"/>
          <w:szCs w:val="28"/>
          <w:lang w:val="uk-UA"/>
        </w:rPr>
        <w:t xml:space="preserve">. Ланцюги Маркова. </w:t>
      </w:r>
    </w:p>
    <w:p w:rsidR="00EB34DA" w:rsidRPr="000261D4" w:rsidRDefault="00921FF4" w:rsidP="006D1FAD">
      <w:pPr>
        <w:pStyle w:val="Default"/>
        <w:numPr>
          <w:ilvl w:val="0"/>
          <w:numId w:val="30"/>
        </w:numPr>
        <w:spacing w:after="67"/>
        <w:ind w:left="426"/>
        <w:jc w:val="both"/>
        <w:rPr>
          <w:color w:val="auto"/>
          <w:sz w:val="28"/>
          <w:szCs w:val="28"/>
          <w:lang w:val="uk-UA"/>
        </w:rPr>
      </w:pPr>
      <w:r w:rsidRPr="000261D4">
        <w:rPr>
          <w:color w:val="auto"/>
          <w:sz w:val="28"/>
          <w:szCs w:val="28"/>
          <w:lang w:val="uk-UA"/>
        </w:rPr>
        <w:t xml:space="preserve">Алгебраїчні структури. Частково впорядковані множини. </w:t>
      </w:r>
      <w:proofErr w:type="spellStart"/>
      <w:r w:rsidRPr="000261D4">
        <w:rPr>
          <w:color w:val="auto"/>
          <w:sz w:val="28"/>
          <w:szCs w:val="28"/>
          <w:lang w:val="uk-UA"/>
        </w:rPr>
        <w:t>Напівгрупи</w:t>
      </w:r>
      <w:proofErr w:type="spellEnd"/>
      <w:r w:rsidRPr="000261D4">
        <w:rPr>
          <w:color w:val="auto"/>
          <w:sz w:val="28"/>
          <w:szCs w:val="28"/>
          <w:lang w:val="uk-UA"/>
        </w:rPr>
        <w:t xml:space="preserve"> і </w:t>
      </w:r>
      <w:proofErr w:type="spellStart"/>
      <w:r w:rsidRPr="000261D4">
        <w:rPr>
          <w:color w:val="auto"/>
          <w:sz w:val="28"/>
          <w:szCs w:val="28"/>
          <w:lang w:val="uk-UA"/>
        </w:rPr>
        <w:t>напіврешітки</w:t>
      </w:r>
      <w:proofErr w:type="spellEnd"/>
      <w:r w:rsidRPr="000261D4">
        <w:rPr>
          <w:color w:val="auto"/>
          <w:sz w:val="28"/>
          <w:szCs w:val="28"/>
          <w:lang w:val="uk-UA"/>
        </w:rPr>
        <w:t xml:space="preserve">. Решітки. Групи. Групи і гомоморфізми. </w:t>
      </w:r>
    </w:p>
    <w:p w:rsidR="00921FF4" w:rsidRPr="000261D4" w:rsidRDefault="00921FF4" w:rsidP="006D1FAD">
      <w:pPr>
        <w:pStyle w:val="Default"/>
        <w:numPr>
          <w:ilvl w:val="0"/>
          <w:numId w:val="30"/>
        </w:numPr>
        <w:spacing w:after="67"/>
        <w:ind w:left="426"/>
        <w:jc w:val="both"/>
        <w:rPr>
          <w:color w:val="auto"/>
          <w:sz w:val="28"/>
          <w:szCs w:val="28"/>
          <w:lang w:val="uk-UA"/>
        </w:rPr>
      </w:pPr>
      <w:r w:rsidRPr="000261D4">
        <w:rPr>
          <w:color w:val="auto"/>
          <w:sz w:val="28"/>
          <w:szCs w:val="28"/>
          <w:lang w:val="uk-UA"/>
        </w:rPr>
        <w:t xml:space="preserve">Твірні функції та комбінаторні підрахунки. Твірні функції й рекурентні відношення та комбінаторні підрахунки. Розбиття. Експонентні твірні функції. </w:t>
      </w:r>
    </w:p>
    <w:p w:rsidR="00921FF4" w:rsidRPr="000261D4" w:rsidRDefault="00921FF4" w:rsidP="006D1FAD">
      <w:pPr>
        <w:pStyle w:val="Default"/>
        <w:numPr>
          <w:ilvl w:val="0"/>
          <w:numId w:val="30"/>
        </w:numPr>
        <w:spacing w:after="67"/>
        <w:ind w:left="426"/>
        <w:jc w:val="both"/>
        <w:rPr>
          <w:color w:val="auto"/>
          <w:sz w:val="28"/>
          <w:szCs w:val="28"/>
          <w:lang w:val="uk-UA"/>
        </w:rPr>
      </w:pPr>
      <w:r w:rsidRPr="000261D4">
        <w:rPr>
          <w:color w:val="auto"/>
          <w:sz w:val="28"/>
          <w:szCs w:val="28"/>
          <w:lang w:val="uk-UA"/>
        </w:rPr>
        <w:lastRenderedPageBreak/>
        <w:t xml:space="preserve">Теорія графів. Алгебраїчні властивості графів. </w:t>
      </w:r>
      <w:proofErr w:type="spellStart"/>
      <w:r w:rsidRPr="000261D4">
        <w:rPr>
          <w:color w:val="auto"/>
          <w:sz w:val="28"/>
          <w:szCs w:val="28"/>
          <w:lang w:val="uk-UA"/>
        </w:rPr>
        <w:t>Планарні</w:t>
      </w:r>
      <w:proofErr w:type="spellEnd"/>
      <w:r w:rsidRPr="000261D4">
        <w:rPr>
          <w:color w:val="auto"/>
          <w:sz w:val="28"/>
          <w:szCs w:val="28"/>
          <w:lang w:val="uk-UA"/>
        </w:rPr>
        <w:t xml:space="preserve"> графи. Розфарбування графів. Шляхи та цикли Гамільтона. </w:t>
      </w:r>
    </w:p>
    <w:p w:rsidR="00921FF4" w:rsidRPr="000261D4" w:rsidRDefault="00921FF4" w:rsidP="006D1FAD">
      <w:pPr>
        <w:pStyle w:val="Default"/>
        <w:numPr>
          <w:ilvl w:val="0"/>
          <w:numId w:val="30"/>
        </w:numPr>
        <w:spacing w:after="67"/>
        <w:ind w:left="426"/>
        <w:jc w:val="both"/>
        <w:rPr>
          <w:color w:val="auto"/>
          <w:sz w:val="28"/>
          <w:szCs w:val="28"/>
          <w:lang w:val="uk-UA"/>
        </w:rPr>
      </w:pPr>
      <w:r w:rsidRPr="000261D4">
        <w:rPr>
          <w:color w:val="auto"/>
          <w:sz w:val="28"/>
          <w:szCs w:val="28"/>
          <w:lang w:val="uk-UA"/>
        </w:rPr>
        <w:t xml:space="preserve">Зважені графи та алгоритми пошуку найкоротшого шляху. Алгоритми Форда та </w:t>
      </w:r>
      <w:proofErr w:type="spellStart"/>
      <w:r w:rsidRPr="000261D4">
        <w:rPr>
          <w:color w:val="auto"/>
          <w:sz w:val="28"/>
          <w:szCs w:val="28"/>
          <w:lang w:val="uk-UA"/>
        </w:rPr>
        <w:t>Дейкстра</w:t>
      </w:r>
      <w:proofErr w:type="spellEnd"/>
      <w:r w:rsidRPr="000261D4">
        <w:rPr>
          <w:color w:val="auto"/>
          <w:sz w:val="28"/>
          <w:szCs w:val="28"/>
          <w:lang w:val="uk-UA"/>
        </w:rPr>
        <w:t xml:space="preserve">. </w:t>
      </w:r>
    </w:p>
    <w:p w:rsidR="00921FF4" w:rsidRPr="000261D4" w:rsidRDefault="00921FF4" w:rsidP="006D1FAD">
      <w:pPr>
        <w:pStyle w:val="Default"/>
        <w:numPr>
          <w:ilvl w:val="0"/>
          <w:numId w:val="30"/>
        </w:numPr>
        <w:ind w:left="426"/>
        <w:jc w:val="both"/>
        <w:rPr>
          <w:color w:val="auto"/>
          <w:sz w:val="28"/>
          <w:szCs w:val="28"/>
          <w:lang w:val="uk-UA"/>
        </w:rPr>
      </w:pPr>
      <w:r w:rsidRPr="000261D4">
        <w:rPr>
          <w:color w:val="auto"/>
          <w:sz w:val="28"/>
          <w:szCs w:val="28"/>
          <w:lang w:val="uk-UA"/>
        </w:rPr>
        <w:t xml:space="preserve">Дерева. Властивості дерев. Бінарні дерева пошуку. Зважені дерева. Обхід бінарних дерев. </w:t>
      </w:r>
      <w:proofErr w:type="spellStart"/>
      <w:r w:rsidRPr="000261D4">
        <w:rPr>
          <w:color w:val="auto"/>
          <w:sz w:val="28"/>
          <w:szCs w:val="28"/>
          <w:lang w:val="uk-UA"/>
        </w:rPr>
        <w:t>Остовні</w:t>
      </w:r>
      <w:proofErr w:type="spellEnd"/>
      <w:r w:rsidRPr="000261D4">
        <w:rPr>
          <w:color w:val="auto"/>
          <w:sz w:val="28"/>
          <w:szCs w:val="28"/>
          <w:lang w:val="uk-UA"/>
        </w:rPr>
        <w:t xml:space="preserve"> дерева. Мінімальні </w:t>
      </w:r>
      <w:proofErr w:type="spellStart"/>
      <w:r w:rsidRPr="000261D4">
        <w:rPr>
          <w:color w:val="auto"/>
          <w:sz w:val="28"/>
          <w:szCs w:val="28"/>
          <w:lang w:val="uk-UA"/>
        </w:rPr>
        <w:t>остовні</w:t>
      </w:r>
      <w:proofErr w:type="spellEnd"/>
      <w:r w:rsidRPr="000261D4">
        <w:rPr>
          <w:color w:val="auto"/>
          <w:sz w:val="28"/>
          <w:szCs w:val="28"/>
          <w:lang w:val="uk-UA"/>
        </w:rPr>
        <w:t xml:space="preserve"> дерева. </w:t>
      </w:r>
    </w:p>
    <w:p w:rsidR="00921FF4" w:rsidRPr="000261D4" w:rsidRDefault="00921FF4" w:rsidP="006D1FAD">
      <w:pPr>
        <w:pStyle w:val="Default"/>
        <w:numPr>
          <w:ilvl w:val="0"/>
          <w:numId w:val="30"/>
        </w:numPr>
        <w:spacing w:after="71"/>
        <w:ind w:left="426"/>
        <w:jc w:val="both"/>
        <w:rPr>
          <w:color w:val="auto"/>
          <w:sz w:val="28"/>
          <w:szCs w:val="28"/>
          <w:lang w:val="uk-UA"/>
        </w:rPr>
      </w:pPr>
      <w:r w:rsidRPr="000261D4">
        <w:rPr>
          <w:color w:val="auto"/>
          <w:sz w:val="28"/>
          <w:szCs w:val="28"/>
          <w:lang w:val="uk-UA"/>
        </w:rPr>
        <w:t xml:space="preserve">Мережі та потоки. </w:t>
      </w:r>
      <w:proofErr w:type="spellStart"/>
      <w:r w:rsidRPr="000261D4">
        <w:rPr>
          <w:color w:val="auto"/>
          <w:sz w:val="28"/>
          <w:szCs w:val="28"/>
          <w:lang w:val="uk-UA"/>
        </w:rPr>
        <w:t>Паросполуки</w:t>
      </w:r>
      <w:proofErr w:type="spellEnd"/>
      <w:r w:rsidRPr="000261D4">
        <w:rPr>
          <w:color w:val="auto"/>
          <w:sz w:val="28"/>
          <w:szCs w:val="28"/>
          <w:lang w:val="uk-UA"/>
        </w:rPr>
        <w:t xml:space="preserve">. Мережі Петрі. </w:t>
      </w:r>
    </w:p>
    <w:p w:rsidR="00921FF4" w:rsidRPr="000261D4" w:rsidRDefault="00921FF4" w:rsidP="006D1FAD">
      <w:pPr>
        <w:pStyle w:val="Default"/>
        <w:numPr>
          <w:ilvl w:val="0"/>
          <w:numId w:val="30"/>
        </w:numPr>
        <w:spacing w:after="71"/>
        <w:ind w:left="426"/>
        <w:jc w:val="both"/>
        <w:rPr>
          <w:color w:val="auto"/>
          <w:sz w:val="28"/>
          <w:szCs w:val="28"/>
          <w:lang w:val="uk-UA"/>
        </w:rPr>
      </w:pPr>
      <w:r w:rsidRPr="000261D4">
        <w:rPr>
          <w:color w:val="auto"/>
          <w:sz w:val="28"/>
          <w:szCs w:val="28"/>
          <w:lang w:val="uk-UA"/>
        </w:rPr>
        <w:t xml:space="preserve">Теорія обчислень. Регулярні мови. Автомати. Граматики. </w:t>
      </w:r>
    </w:p>
    <w:p w:rsidR="00921FF4" w:rsidRPr="000261D4" w:rsidRDefault="00921FF4" w:rsidP="006D1FAD">
      <w:pPr>
        <w:pStyle w:val="Default"/>
        <w:numPr>
          <w:ilvl w:val="0"/>
          <w:numId w:val="30"/>
        </w:numPr>
        <w:ind w:left="426"/>
        <w:jc w:val="both"/>
        <w:rPr>
          <w:color w:val="auto"/>
          <w:sz w:val="28"/>
          <w:szCs w:val="28"/>
          <w:lang w:val="uk-UA"/>
        </w:rPr>
      </w:pPr>
      <w:r w:rsidRPr="000261D4">
        <w:rPr>
          <w:color w:val="auto"/>
          <w:sz w:val="28"/>
          <w:szCs w:val="28"/>
          <w:lang w:val="uk-UA"/>
        </w:rPr>
        <w:t xml:space="preserve">Теорія кодів. </w:t>
      </w:r>
      <w:proofErr w:type="spellStart"/>
      <w:r w:rsidRPr="000261D4">
        <w:rPr>
          <w:color w:val="auto"/>
          <w:sz w:val="28"/>
          <w:szCs w:val="28"/>
          <w:lang w:val="uk-UA"/>
        </w:rPr>
        <w:t>Породжуючі</w:t>
      </w:r>
      <w:proofErr w:type="spellEnd"/>
      <w:r w:rsidRPr="000261D4">
        <w:rPr>
          <w:color w:val="auto"/>
          <w:sz w:val="28"/>
          <w:szCs w:val="28"/>
          <w:lang w:val="uk-UA"/>
        </w:rPr>
        <w:t xml:space="preserve"> матриці. Коди </w:t>
      </w:r>
      <w:proofErr w:type="spellStart"/>
      <w:r w:rsidRPr="000261D4">
        <w:rPr>
          <w:color w:val="auto"/>
          <w:sz w:val="28"/>
          <w:szCs w:val="28"/>
          <w:lang w:val="uk-UA"/>
        </w:rPr>
        <w:t>Хемінга</w:t>
      </w:r>
      <w:proofErr w:type="spellEnd"/>
      <w:r w:rsidRPr="000261D4">
        <w:rPr>
          <w:color w:val="auto"/>
          <w:sz w:val="28"/>
          <w:szCs w:val="28"/>
          <w:lang w:val="uk-UA"/>
        </w:rPr>
        <w:t xml:space="preserve">. Перерахування кольорів. Теорема </w:t>
      </w:r>
      <w:proofErr w:type="spellStart"/>
      <w:r w:rsidRPr="000261D4">
        <w:rPr>
          <w:color w:val="auto"/>
          <w:sz w:val="28"/>
          <w:szCs w:val="28"/>
          <w:lang w:val="uk-UA"/>
        </w:rPr>
        <w:t>Бернсайда</w:t>
      </w:r>
      <w:proofErr w:type="spellEnd"/>
      <w:r w:rsidRPr="000261D4">
        <w:rPr>
          <w:color w:val="auto"/>
          <w:sz w:val="28"/>
          <w:szCs w:val="28"/>
          <w:lang w:val="uk-UA"/>
        </w:rPr>
        <w:t xml:space="preserve">. Теорема </w:t>
      </w:r>
      <w:proofErr w:type="spellStart"/>
      <w:r w:rsidRPr="000261D4">
        <w:rPr>
          <w:color w:val="auto"/>
          <w:sz w:val="28"/>
          <w:szCs w:val="28"/>
          <w:lang w:val="uk-UA"/>
        </w:rPr>
        <w:t>Пойа</w:t>
      </w:r>
      <w:proofErr w:type="spellEnd"/>
      <w:r w:rsidRPr="000261D4">
        <w:rPr>
          <w:color w:val="auto"/>
          <w:sz w:val="28"/>
          <w:szCs w:val="28"/>
          <w:lang w:val="uk-UA"/>
        </w:rPr>
        <w:t xml:space="preserve">. </w:t>
      </w:r>
    </w:p>
    <w:p w:rsidR="00921FF4" w:rsidRPr="000261D4" w:rsidRDefault="00921FF4" w:rsidP="0061711D">
      <w:pPr>
        <w:pStyle w:val="Default"/>
        <w:jc w:val="both"/>
        <w:rPr>
          <w:color w:val="auto"/>
          <w:sz w:val="28"/>
          <w:szCs w:val="28"/>
          <w:lang w:val="uk-UA"/>
        </w:rPr>
      </w:pPr>
    </w:p>
    <w:p w:rsidR="00921FF4" w:rsidRPr="000261D4" w:rsidRDefault="00921FF4" w:rsidP="007150C7">
      <w:pPr>
        <w:pStyle w:val="Default"/>
        <w:jc w:val="center"/>
        <w:rPr>
          <w:color w:val="auto"/>
          <w:sz w:val="28"/>
          <w:szCs w:val="28"/>
          <w:lang w:val="uk-UA"/>
        </w:rPr>
      </w:pPr>
      <w:r w:rsidRPr="000261D4">
        <w:rPr>
          <w:b/>
          <w:bCs/>
          <w:color w:val="auto"/>
          <w:sz w:val="28"/>
          <w:szCs w:val="28"/>
          <w:lang w:val="uk-UA"/>
        </w:rPr>
        <w:t>Основи алгоритмізації та програмування</w:t>
      </w:r>
    </w:p>
    <w:p w:rsidR="00921FF4" w:rsidRPr="000261D4" w:rsidRDefault="00921FF4" w:rsidP="006D1FAD">
      <w:pPr>
        <w:pStyle w:val="Default"/>
        <w:numPr>
          <w:ilvl w:val="0"/>
          <w:numId w:val="32"/>
        </w:numPr>
        <w:spacing w:after="67"/>
        <w:ind w:left="426"/>
        <w:jc w:val="both"/>
        <w:rPr>
          <w:color w:val="auto"/>
          <w:sz w:val="28"/>
          <w:szCs w:val="28"/>
          <w:lang w:val="uk-UA"/>
        </w:rPr>
      </w:pPr>
      <w:r w:rsidRPr="000261D4">
        <w:rPr>
          <w:color w:val="auto"/>
          <w:sz w:val="28"/>
          <w:szCs w:val="28"/>
          <w:lang w:val="uk-UA"/>
        </w:rPr>
        <w:t xml:space="preserve">Змістовне поняття алгоритму. Основні властивості алгоритмів. Виконавець алгоритмів та його система команд. Абстракція даних. Команди управління. Базові управляючі структури. </w:t>
      </w:r>
    </w:p>
    <w:p w:rsidR="00921FF4" w:rsidRPr="000261D4" w:rsidRDefault="00921FF4" w:rsidP="006D1FAD">
      <w:pPr>
        <w:pStyle w:val="Default"/>
        <w:numPr>
          <w:ilvl w:val="0"/>
          <w:numId w:val="32"/>
        </w:numPr>
        <w:spacing w:after="67"/>
        <w:ind w:left="426"/>
        <w:jc w:val="both"/>
        <w:rPr>
          <w:color w:val="auto"/>
          <w:sz w:val="28"/>
          <w:szCs w:val="28"/>
          <w:lang w:val="uk-UA"/>
        </w:rPr>
      </w:pPr>
      <w:r w:rsidRPr="000261D4">
        <w:rPr>
          <w:color w:val="auto"/>
          <w:sz w:val="28"/>
          <w:szCs w:val="28"/>
          <w:lang w:val="uk-UA"/>
        </w:rPr>
        <w:t xml:space="preserve">Мови програмування (МП) як формальні мови описів алгоритмів. Структура МП. Синтаксис і семантика описів алгоритмів. Оператори управління МП. Складений оператор. Оператори вибору. Техніка програмування розгалужень. Оператори повторення. Техніка програмування циклів. </w:t>
      </w:r>
    </w:p>
    <w:p w:rsidR="00921FF4" w:rsidRPr="000261D4" w:rsidRDefault="00921FF4" w:rsidP="006D1FAD">
      <w:pPr>
        <w:pStyle w:val="Default"/>
        <w:numPr>
          <w:ilvl w:val="0"/>
          <w:numId w:val="32"/>
        </w:numPr>
        <w:spacing w:after="67"/>
        <w:ind w:left="426"/>
        <w:jc w:val="both"/>
        <w:rPr>
          <w:color w:val="auto"/>
          <w:sz w:val="28"/>
          <w:szCs w:val="28"/>
          <w:lang w:val="uk-UA"/>
        </w:rPr>
      </w:pPr>
      <w:r w:rsidRPr="000261D4">
        <w:rPr>
          <w:color w:val="auto"/>
          <w:sz w:val="28"/>
          <w:szCs w:val="28"/>
          <w:lang w:val="uk-UA"/>
        </w:rPr>
        <w:t xml:space="preserve">Методологія процедурного програмування. Структуризація алгоритму в термінах процедур і функцій. Синтаксис описів і семантика виконання. Організація обміну даними між процедурами. Локалізація даних. Техніка програмування в термінах процедур і функцій. </w:t>
      </w:r>
    </w:p>
    <w:p w:rsidR="00921FF4" w:rsidRPr="000261D4" w:rsidRDefault="00921FF4" w:rsidP="006D1FAD">
      <w:pPr>
        <w:pStyle w:val="Default"/>
        <w:numPr>
          <w:ilvl w:val="0"/>
          <w:numId w:val="32"/>
        </w:numPr>
        <w:spacing w:after="67"/>
        <w:ind w:left="426"/>
        <w:jc w:val="both"/>
        <w:rPr>
          <w:color w:val="auto"/>
          <w:sz w:val="28"/>
          <w:szCs w:val="28"/>
          <w:lang w:val="uk-UA"/>
        </w:rPr>
      </w:pPr>
      <w:r w:rsidRPr="000261D4">
        <w:rPr>
          <w:color w:val="auto"/>
          <w:sz w:val="28"/>
          <w:szCs w:val="28"/>
          <w:lang w:val="uk-UA"/>
        </w:rPr>
        <w:t xml:space="preserve">Статичні типи даних: регулярний тип даних. Масиви. Одномірні та багатомірні масиви і загальні типи індексів. Динамічні і гнучкі масиви. Задачі обробки масивів. Лінійний пошук у масиві. Бінарний пошук у масиві. </w:t>
      </w:r>
    </w:p>
    <w:p w:rsidR="00921FF4" w:rsidRPr="000261D4" w:rsidRDefault="00921FF4" w:rsidP="006D1FAD">
      <w:pPr>
        <w:pStyle w:val="Default"/>
        <w:numPr>
          <w:ilvl w:val="0"/>
          <w:numId w:val="32"/>
        </w:numPr>
        <w:spacing w:after="67"/>
        <w:ind w:left="426"/>
        <w:jc w:val="both"/>
        <w:rPr>
          <w:color w:val="auto"/>
          <w:sz w:val="28"/>
          <w:szCs w:val="28"/>
          <w:lang w:val="uk-UA"/>
        </w:rPr>
      </w:pPr>
      <w:r w:rsidRPr="000261D4">
        <w:rPr>
          <w:color w:val="auto"/>
          <w:sz w:val="28"/>
          <w:szCs w:val="28"/>
          <w:lang w:val="uk-UA"/>
        </w:rPr>
        <w:t xml:space="preserve">Алгоритми сортування масивів. Прості алгоритми сортування: </w:t>
      </w:r>
      <w:proofErr w:type="spellStart"/>
      <w:r w:rsidRPr="000261D4">
        <w:rPr>
          <w:color w:val="auto"/>
          <w:sz w:val="28"/>
          <w:szCs w:val="28"/>
          <w:lang w:val="uk-UA"/>
        </w:rPr>
        <w:t>сортування</w:t>
      </w:r>
      <w:proofErr w:type="spellEnd"/>
      <w:r w:rsidRPr="000261D4">
        <w:rPr>
          <w:color w:val="auto"/>
          <w:sz w:val="28"/>
          <w:szCs w:val="28"/>
          <w:lang w:val="uk-UA"/>
        </w:rPr>
        <w:t xml:space="preserve"> обмінами (</w:t>
      </w:r>
      <w:proofErr w:type="spellStart"/>
      <w:r w:rsidRPr="000261D4">
        <w:rPr>
          <w:color w:val="auto"/>
          <w:sz w:val="28"/>
          <w:szCs w:val="28"/>
          <w:lang w:val="uk-UA"/>
        </w:rPr>
        <w:t>бульбашкове</w:t>
      </w:r>
      <w:proofErr w:type="spellEnd"/>
      <w:r w:rsidRPr="000261D4">
        <w:rPr>
          <w:color w:val="auto"/>
          <w:sz w:val="28"/>
          <w:szCs w:val="28"/>
          <w:lang w:val="uk-UA"/>
        </w:rPr>
        <w:t xml:space="preserve">), сортування вибором, сортування вставками. </w:t>
      </w:r>
    </w:p>
    <w:p w:rsidR="00921FF4" w:rsidRPr="000261D4" w:rsidRDefault="00921FF4" w:rsidP="006D1FAD">
      <w:pPr>
        <w:pStyle w:val="Default"/>
        <w:numPr>
          <w:ilvl w:val="0"/>
          <w:numId w:val="32"/>
        </w:numPr>
        <w:spacing w:after="67"/>
        <w:ind w:left="426"/>
        <w:jc w:val="both"/>
        <w:rPr>
          <w:color w:val="auto"/>
          <w:sz w:val="28"/>
          <w:szCs w:val="28"/>
          <w:lang w:val="uk-UA"/>
        </w:rPr>
      </w:pPr>
      <w:r w:rsidRPr="000261D4">
        <w:rPr>
          <w:color w:val="auto"/>
          <w:sz w:val="28"/>
          <w:szCs w:val="28"/>
          <w:lang w:val="uk-UA"/>
        </w:rPr>
        <w:t xml:space="preserve">Алгоритми сортування масивів. Швидкі алгоритми сортування. </w:t>
      </w:r>
    </w:p>
    <w:p w:rsidR="00921FF4" w:rsidRPr="000261D4" w:rsidRDefault="00921FF4" w:rsidP="006D1FAD">
      <w:pPr>
        <w:pStyle w:val="Default"/>
        <w:numPr>
          <w:ilvl w:val="0"/>
          <w:numId w:val="32"/>
        </w:numPr>
        <w:spacing w:after="67"/>
        <w:ind w:left="426"/>
        <w:jc w:val="both"/>
        <w:rPr>
          <w:color w:val="auto"/>
          <w:sz w:val="28"/>
          <w:szCs w:val="28"/>
          <w:lang w:val="uk-UA"/>
        </w:rPr>
      </w:pPr>
      <w:r w:rsidRPr="000261D4">
        <w:rPr>
          <w:color w:val="auto"/>
          <w:sz w:val="28"/>
          <w:szCs w:val="28"/>
          <w:lang w:val="uk-UA"/>
        </w:rPr>
        <w:t xml:space="preserve">Множини. Скінченні множини як обчислювальні структури. Комбінований тип даних. Записи. </w:t>
      </w:r>
    </w:p>
    <w:p w:rsidR="00921FF4" w:rsidRPr="000261D4" w:rsidRDefault="00921FF4" w:rsidP="006D1FAD">
      <w:pPr>
        <w:pStyle w:val="Default"/>
        <w:numPr>
          <w:ilvl w:val="0"/>
          <w:numId w:val="32"/>
        </w:numPr>
        <w:spacing w:after="67"/>
        <w:ind w:left="426"/>
        <w:jc w:val="both"/>
        <w:rPr>
          <w:color w:val="auto"/>
          <w:sz w:val="28"/>
          <w:szCs w:val="28"/>
          <w:lang w:val="uk-UA"/>
        </w:rPr>
      </w:pPr>
      <w:r w:rsidRPr="000261D4">
        <w:rPr>
          <w:color w:val="auto"/>
          <w:sz w:val="28"/>
          <w:szCs w:val="28"/>
          <w:lang w:val="uk-UA"/>
        </w:rPr>
        <w:t xml:space="preserve">Робота з файлами. Текстові та двійкові файли. </w:t>
      </w:r>
    </w:p>
    <w:p w:rsidR="00EB34DA" w:rsidRPr="000261D4" w:rsidRDefault="00921FF4" w:rsidP="006D1FAD">
      <w:pPr>
        <w:pStyle w:val="Default"/>
        <w:numPr>
          <w:ilvl w:val="0"/>
          <w:numId w:val="32"/>
        </w:numPr>
        <w:spacing w:after="67"/>
        <w:ind w:left="426"/>
        <w:jc w:val="both"/>
        <w:rPr>
          <w:color w:val="auto"/>
          <w:sz w:val="28"/>
          <w:szCs w:val="28"/>
          <w:lang w:val="uk-UA"/>
        </w:rPr>
      </w:pPr>
      <w:r w:rsidRPr="000261D4">
        <w:rPr>
          <w:color w:val="auto"/>
          <w:sz w:val="28"/>
          <w:szCs w:val="28"/>
          <w:lang w:val="uk-UA"/>
        </w:rPr>
        <w:t xml:space="preserve">Посилальний тип даних. Операції над покажчиками. Розподіл пам’яті. Рекурсивні об’яви типів. Динамічні інформаційні структури та їх реалізація. Послідовності як абстрактні типи даних. Обчислювальні структури послідовностей. </w:t>
      </w:r>
    </w:p>
    <w:p w:rsidR="00921FF4" w:rsidRPr="000261D4" w:rsidRDefault="00921FF4" w:rsidP="006D1FAD">
      <w:pPr>
        <w:pStyle w:val="Default"/>
        <w:numPr>
          <w:ilvl w:val="0"/>
          <w:numId w:val="32"/>
        </w:numPr>
        <w:ind w:left="426"/>
        <w:jc w:val="both"/>
        <w:rPr>
          <w:color w:val="auto"/>
          <w:sz w:val="28"/>
          <w:szCs w:val="28"/>
          <w:lang w:val="uk-UA"/>
        </w:rPr>
      </w:pPr>
      <w:r w:rsidRPr="000261D4">
        <w:rPr>
          <w:color w:val="auto"/>
          <w:sz w:val="28"/>
          <w:szCs w:val="28"/>
          <w:lang w:val="uk-UA"/>
        </w:rPr>
        <w:t xml:space="preserve">Списки. Лінійні списки. Рекурсивно-оголошені спискові типи. Реалізація послідовностей у вигляді списків. </w:t>
      </w:r>
      <w:proofErr w:type="spellStart"/>
      <w:r w:rsidRPr="000261D4">
        <w:rPr>
          <w:color w:val="auto"/>
          <w:sz w:val="28"/>
          <w:szCs w:val="28"/>
          <w:lang w:val="uk-UA"/>
        </w:rPr>
        <w:t>Двонаправлені</w:t>
      </w:r>
      <w:proofErr w:type="spellEnd"/>
      <w:r w:rsidRPr="000261D4">
        <w:rPr>
          <w:color w:val="auto"/>
          <w:sz w:val="28"/>
          <w:szCs w:val="28"/>
          <w:lang w:val="uk-UA"/>
        </w:rPr>
        <w:t xml:space="preserve"> списки. Кільцеві списки. Узагальнені часткові структури. </w:t>
      </w:r>
    </w:p>
    <w:p w:rsidR="00921FF4" w:rsidRPr="000261D4" w:rsidRDefault="00921FF4" w:rsidP="0061711D">
      <w:pPr>
        <w:pStyle w:val="Default"/>
        <w:jc w:val="both"/>
        <w:rPr>
          <w:color w:val="auto"/>
          <w:sz w:val="28"/>
          <w:szCs w:val="28"/>
          <w:lang w:val="uk-UA"/>
        </w:rPr>
      </w:pPr>
    </w:p>
    <w:p w:rsidR="00921FF4" w:rsidRPr="000261D4" w:rsidRDefault="00921FF4" w:rsidP="00D92A1D">
      <w:pPr>
        <w:pStyle w:val="Default"/>
        <w:jc w:val="center"/>
        <w:rPr>
          <w:b/>
          <w:bCs/>
          <w:color w:val="auto"/>
          <w:sz w:val="28"/>
          <w:szCs w:val="28"/>
          <w:lang w:val="uk-UA"/>
        </w:rPr>
      </w:pPr>
      <w:r w:rsidRPr="000261D4">
        <w:rPr>
          <w:b/>
          <w:bCs/>
          <w:color w:val="auto"/>
          <w:sz w:val="28"/>
          <w:szCs w:val="28"/>
          <w:lang w:val="uk-UA"/>
        </w:rPr>
        <w:t>Об’єктно-орієнтоване програмування</w:t>
      </w:r>
    </w:p>
    <w:p w:rsidR="00921FF4" w:rsidRPr="000261D4" w:rsidRDefault="00921FF4" w:rsidP="006D1FAD">
      <w:pPr>
        <w:pStyle w:val="Default"/>
        <w:numPr>
          <w:ilvl w:val="0"/>
          <w:numId w:val="34"/>
        </w:numPr>
        <w:spacing w:after="67"/>
        <w:ind w:left="426"/>
        <w:jc w:val="both"/>
        <w:rPr>
          <w:color w:val="auto"/>
          <w:sz w:val="28"/>
          <w:szCs w:val="28"/>
          <w:lang w:val="uk-UA"/>
        </w:rPr>
      </w:pPr>
      <w:r w:rsidRPr="000261D4">
        <w:rPr>
          <w:color w:val="auto"/>
          <w:sz w:val="28"/>
          <w:szCs w:val="28"/>
          <w:lang w:val="uk-UA"/>
        </w:rPr>
        <w:lastRenderedPageBreak/>
        <w:t xml:space="preserve">Концепція об’єктно-орієнтованого програмування. Поняття класу. Дані-члени та функції-члени. Доступ до членів класу. Приватні і відкриті члени класу. Статичні члени класу. </w:t>
      </w:r>
    </w:p>
    <w:p w:rsidR="00921FF4" w:rsidRPr="000261D4" w:rsidRDefault="00921FF4" w:rsidP="006D1FAD">
      <w:pPr>
        <w:pStyle w:val="Default"/>
        <w:numPr>
          <w:ilvl w:val="0"/>
          <w:numId w:val="34"/>
        </w:numPr>
        <w:spacing w:after="67"/>
        <w:ind w:left="426"/>
        <w:jc w:val="both"/>
        <w:rPr>
          <w:color w:val="auto"/>
          <w:sz w:val="28"/>
          <w:szCs w:val="28"/>
          <w:lang w:val="uk-UA"/>
        </w:rPr>
      </w:pPr>
      <w:r w:rsidRPr="000261D4">
        <w:rPr>
          <w:color w:val="auto"/>
          <w:sz w:val="28"/>
          <w:szCs w:val="28"/>
          <w:lang w:val="uk-UA"/>
        </w:rPr>
        <w:t xml:space="preserve">Конструктор, деструктор, методи доступу. Конструктор копії. Створення і видалення об'єктів. Використання покажчиків та посилань при роботі з об’єктами. </w:t>
      </w:r>
    </w:p>
    <w:p w:rsidR="00921FF4" w:rsidRPr="000261D4" w:rsidRDefault="00921FF4" w:rsidP="006D1FAD">
      <w:pPr>
        <w:pStyle w:val="Default"/>
        <w:numPr>
          <w:ilvl w:val="0"/>
          <w:numId w:val="34"/>
        </w:numPr>
        <w:ind w:left="426"/>
        <w:jc w:val="both"/>
        <w:rPr>
          <w:color w:val="auto"/>
          <w:sz w:val="28"/>
          <w:szCs w:val="28"/>
          <w:lang w:val="uk-UA"/>
        </w:rPr>
      </w:pPr>
      <w:r w:rsidRPr="000261D4">
        <w:rPr>
          <w:color w:val="auto"/>
          <w:sz w:val="28"/>
          <w:szCs w:val="28"/>
          <w:lang w:val="uk-UA"/>
        </w:rPr>
        <w:t xml:space="preserve">Перевантаження операторів. Перевантаження </w:t>
      </w:r>
      <w:proofErr w:type="spellStart"/>
      <w:r w:rsidRPr="000261D4">
        <w:rPr>
          <w:color w:val="auto"/>
          <w:sz w:val="28"/>
          <w:szCs w:val="28"/>
          <w:lang w:val="uk-UA"/>
        </w:rPr>
        <w:t>унарних</w:t>
      </w:r>
      <w:proofErr w:type="spellEnd"/>
      <w:r w:rsidRPr="000261D4">
        <w:rPr>
          <w:color w:val="auto"/>
          <w:sz w:val="28"/>
          <w:szCs w:val="28"/>
          <w:lang w:val="uk-UA"/>
        </w:rPr>
        <w:t xml:space="preserve"> та бінарних математичних операцій. Перевантаження операторів порівняння. Особливості перевантаження оператора привласнення. Оператори перетворення типів. </w:t>
      </w:r>
    </w:p>
    <w:p w:rsidR="00921FF4" w:rsidRPr="000261D4" w:rsidRDefault="00921FF4" w:rsidP="006D1FAD">
      <w:pPr>
        <w:pStyle w:val="Default"/>
        <w:numPr>
          <w:ilvl w:val="0"/>
          <w:numId w:val="34"/>
        </w:numPr>
        <w:spacing w:after="71"/>
        <w:ind w:left="426"/>
        <w:jc w:val="both"/>
        <w:rPr>
          <w:color w:val="auto"/>
          <w:sz w:val="28"/>
          <w:szCs w:val="28"/>
          <w:lang w:val="uk-UA"/>
        </w:rPr>
      </w:pPr>
      <w:r w:rsidRPr="000261D4">
        <w:rPr>
          <w:color w:val="auto"/>
          <w:sz w:val="28"/>
          <w:szCs w:val="28"/>
          <w:lang w:val="uk-UA"/>
        </w:rPr>
        <w:t xml:space="preserve">Спадкування, його види. Захищені члени класу. </w:t>
      </w:r>
      <w:proofErr w:type="spellStart"/>
      <w:r w:rsidRPr="000261D4">
        <w:rPr>
          <w:color w:val="auto"/>
          <w:sz w:val="28"/>
          <w:szCs w:val="28"/>
          <w:lang w:val="uk-UA"/>
        </w:rPr>
        <w:t>Перевизначення</w:t>
      </w:r>
      <w:proofErr w:type="spellEnd"/>
      <w:r w:rsidRPr="000261D4">
        <w:rPr>
          <w:color w:val="auto"/>
          <w:sz w:val="28"/>
          <w:szCs w:val="28"/>
          <w:lang w:val="uk-UA"/>
        </w:rPr>
        <w:t xml:space="preserve"> методів у похідних класах. Поняття поліморфізму. Раннє та пізнє зв’язування. Віртуальні функції. Множинне спадкування та його особливості. </w:t>
      </w:r>
    </w:p>
    <w:p w:rsidR="00921FF4" w:rsidRPr="000261D4" w:rsidRDefault="00921FF4" w:rsidP="006D1FAD">
      <w:pPr>
        <w:pStyle w:val="Default"/>
        <w:numPr>
          <w:ilvl w:val="0"/>
          <w:numId w:val="34"/>
        </w:numPr>
        <w:spacing w:after="71"/>
        <w:ind w:left="426"/>
        <w:jc w:val="both"/>
        <w:rPr>
          <w:color w:val="auto"/>
          <w:sz w:val="28"/>
          <w:szCs w:val="28"/>
          <w:lang w:val="uk-UA"/>
        </w:rPr>
      </w:pPr>
      <w:r w:rsidRPr="000261D4">
        <w:rPr>
          <w:color w:val="auto"/>
          <w:sz w:val="28"/>
          <w:szCs w:val="28"/>
          <w:lang w:val="uk-UA"/>
        </w:rPr>
        <w:t xml:space="preserve">Ієрархії наслідування. Абстрактні та конкретні класи. Приклади. Дружні класи і функції. Дружні функції і перевантаження операцій. Перевантаження операції вставки в потік. </w:t>
      </w:r>
    </w:p>
    <w:p w:rsidR="00921FF4" w:rsidRPr="000261D4" w:rsidRDefault="00921FF4" w:rsidP="006D1FAD">
      <w:pPr>
        <w:pStyle w:val="Default"/>
        <w:numPr>
          <w:ilvl w:val="0"/>
          <w:numId w:val="34"/>
        </w:numPr>
        <w:spacing w:after="71"/>
        <w:ind w:left="426"/>
        <w:jc w:val="both"/>
        <w:rPr>
          <w:color w:val="auto"/>
          <w:sz w:val="28"/>
          <w:szCs w:val="28"/>
          <w:lang w:val="uk-UA"/>
        </w:rPr>
      </w:pPr>
      <w:r w:rsidRPr="000261D4">
        <w:rPr>
          <w:color w:val="auto"/>
          <w:sz w:val="28"/>
          <w:szCs w:val="28"/>
          <w:lang w:val="uk-UA"/>
        </w:rPr>
        <w:t xml:space="preserve">Виключення і обробка помилок. Виключення. Як використовуються виключення. Ієрархії виключень. Помилки і налагоджування. Використання препроцесора для налагоджування. </w:t>
      </w:r>
    </w:p>
    <w:p w:rsidR="00921FF4" w:rsidRPr="000261D4" w:rsidRDefault="00921FF4" w:rsidP="006D1FAD">
      <w:pPr>
        <w:pStyle w:val="Default"/>
        <w:numPr>
          <w:ilvl w:val="0"/>
          <w:numId w:val="34"/>
        </w:numPr>
        <w:spacing w:after="71"/>
        <w:ind w:left="426"/>
        <w:jc w:val="both"/>
        <w:rPr>
          <w:color w:val="auto"/>
          <w:sz w:val="28"/>
          <w:szCs w:val="28"/>
          <w:lang w:val="uk-UA"/>
        </w:rPr>
      </w:pPr>
      <w:r w:rsidRPr="000261D4">
        <w:rPr>
          <w:color w:val="auto"/>
          <w:sz w:val="28"/>
          <w:szCs w:val="28"/>
          <w:lang w:val="uk-UA"/>
        </w:rPr>
        <w:t xml:space="preserve">Інформація про тип підчас виконання програми (RTTI). Особливості програмування з використанням RTTI. Старі та сучасні форми операцій приведення типу. </w:t>
      </w:r>
    </w:p>
    <w:p w:rsidR="00921FF4" w:rsidRPr="000261D4" w:rsidRDefault="00921FF4" w:rsidP="006D1FAD">
      <w:pPr>
        <w:pStyle w:val="Default"/>
        <w:numPr>
          <w:ilvl w:val="0"/>
          <w:numId w:val="34"/>
        </w:numPr>
        <w:spacing w:after="71"/>
        <w:ind w:left="426"/>
        <w:jc w:val="both"/>
        <w:rPr>
          <w:color w:val="auto"/>
          <w:sz w:val="28"/>
          <w:szCs w:val="28"/>
          <w:lang w:val="uk-UA"/>
        </w:rPr>
      </w:pPr>
      <w:r w:rsidRPr="000261D4">
        <w:rPr>
          <w:color w:val="auto"/>
          <w:sz w:val="28"/>
          <w:szCs w:val="28"/>
          <w:lang w:val="uk-UA"/>
        </w:rPr>
        <w:t xml:space="preserve">Шаблони. Визначення шаблону класу. Реалізація шаблону класу. Використання шаблону класу для зберігання даних різних типів. Шаблони функцій. Використання шаблонних об'єктів. </w:t>
      </w:r>
    </w:p>
    <w:p w:rsidR="00921FF4" w:rsidRPr="000261D4" w:rsidRDefault="00921FF4" w:rsidP="006D1FAD">
      <w:pPr>
        <w:pStyle w:val="Default"/>
        <w:numPr>
          <w:ilvl w:val="0"/>
          <w:numId w:val="34"/>
        </w:numPr>
        <w:ind w:left="426"/>
        <w:jc w:val="both"/>
        <w:rPr>
          <w:color w:val="auto"/>
          <w:sz w:val="28"/>
          <w:szCs w:val="28"/>
          <w:lang w:val="uk-UA"/>
        </w:rPr>
      </w:pPr>
      <w:r w:rsidRPr="000261D4">
        <w:rPr>
          <w:color w:val="auto"/>
          <w:sz w:val="28"/>
          <w:szCs w:val="28"/>
          <w:lang w:val="uk-UA"/>
        </w:rPr>
        <w:t xml:space="preserve">Standard </w:t>
      </w:r>
      <w:proofErr w:type="spellStart"/>
      <w:r w:rsidRPr="000261D4">
        <w:rPr>
          <w:color w:val="auto"/>
          <w:sz w:val="28"/>
          <w:szCs w:val="28"/>
          <w:lang w:val="uk-UA"/>
        </w:rPr>
        <w:t>Template</w:t>
      </w:r>
      <w:proofErr w:type="spellEnd"/>
      <w:r w:rsidRPr="000261D4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0261D4">
        <w:rPr>
          <w:color w:val="auto"/>
          <w:sz w:val="28"/>
          <w:szCs w:val="28"/>
          <w:lang w:val="uk-UA"/>
        </w:rPr>
        <w:t>Library</w:t>
      </w:r>
      <w:proofErr w:type="spellEnd"/>
      <w:r w:rsidRPr="000261D4">
        <w:rPr>
          <w:color w:val="auto"/>
          <w:sz w:val="28"/>
          <w:szCs w:val="28"/>
          <w:lang w:val="uk-UA"/>
        </w:rPr>
        <w:t xml:space="preserve"> (STL): принципи, вимоги, типи. Контейнери, </w:t>
      </w:r>
      <w:proofErr w:type="spellStart"/>
      <w:r w:rsidRPr="000261D4">
        <w:rPr>
          <w:color w:val="auto"/>
          <w:sz w:val="28"/>
          <w:szCs w:val="28"/>
          <w:lang w:val="uk-UA"/>
        </w:rPr>
        <w:t>ітератори</w:t>
      </w:r>
      <w:proofErr w:type="spellEnd"/>
      <w:r w:rsidRPr="000261D4">
        <w:rPr>
          <w:color w:val="auto"/>
          <w:sz w:val="28"/>
          <w:szCs w:val="28"/>
          <w:lang w:val="uk-UA"/>
        </w:rPr>
        <w:t xml:space="preserve"> та алгоритми. Функціональні класи. Перевантаження оператора виклику функції. </w:t>
      </w:r>
    </w:p>
    <w:p w:rsidR="00921FF4" w:rsidRPr="000261D4" w:rsidRDefault="00921FF4" w:rsidP="0061711D">
      <w:pPr>
        <w:pStyle w:val="Default"/>
        <w:jc w:val="both"/>
        <w:rPr>
          <w:color w:val="auto"/>
          <w:sz w:val="28"/>
          <w:szCs w:val="28"/>
          <w:lang w:val="uk-UA"/>
        </w:rPr>
      </w:pPr>
    </w:p>
    <w:p w:rsidR="002B2D81" w:rsidRPr="000261D4" w:rsidRDefault="002B2D81" w:rsidP="007150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261D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Бази даних</w:t>
      </w:r>
    </w:p>
    <w:p w:rsidR="002B2D81" w:rsidRPr="000261D4" w:rsidRDefault="002B2D81" w:rsidP="006D1FAD">
      <w:pPr>
        <w:numPr>
          <w:ilvl w:val="0"/>
          <w:numId w:val="36"/>
        </w:numPr>
        <w:autoSpaceDE w:val="0"/>
        <w:autoSpaceDN w:val="0"/>
        <w:adjustRightInd w:val="0"/>
        <w:spacing w:after="27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261D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Інформаційні системи, їх види, функції, основні поняття. Визначення баз даних. Розподілені бази. Централізовані бази. </w:t>
      </w:r>
    </w:p>
    <w:p w:rsidR="002B2D81" w:rsidRPr="000261D4" w:rsidRDefault="002B2D81" w:rsidP="006D1FAD">
      <w:pPr>
        <w:numPr>
          <w:ilvl w:val="0"/>
          <w:numId w:val="36"/>
        </w:numPr>
        <w:autoSpaceDE w:val="0"/>
        <w:autoSpaceDN w:val="0"/>
        <w:adjustRightInd w:val="0"/>
        <w:spacing w:after="27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261D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Моделі баз даних. Ієрархічна модель даних. Мережна модель даних. Реляційна модель даних. </w:t>
      </w:r>
    </w:p>
    <w:p w:rsidR="00EB34DA" w:rsidRPr="000261D4" w:rsidRDefault="002B2D81" w:rsidP="006D1FAD">
      <w:pPr>
        <w:numPr>
          <w:ilvl w:val="0"/>
          <w:numId w:val="36"/>
        </w:numPr>
        <w:autoSpaceDE w:val="0"/>
        <w:autoSpaceDN w:val="0"/>
        <w:adjustRightInd w:val="0"/>
        <w:spacing w:after="27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261D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Реляційні бази даних. Вимоги до проектування реляційної бази даних. Об’єкти, атрибути. Первинні і зовнішні ключі. Цілісність даних. Правила цілісності. </w:t>
      </w:r>
    </w:p>
    <w:p w:rsidR="002B2D81" w:rsidRPr="000261D4" w:rsidRDefault="002B2D81" w:rsidP="006D1FAD">
      <w:pPr>
        <w:numPr>
          <w:ilvl w:val="0"/>
          <w:numId w:val="36"/>
        </w:numPr>
        <w:autoSpaceDE w:val="0"/>
        <w:autoSpaceDN w:val="0"/>
        <w:adjustRightInd w:val="0"/>
        <w:spacing w:after="27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261D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Архітектура баз даних. Об’єкти баз даних. Типи даних. Первинні ключі. Зовнішні ключі. Обмеження цілісності. Індекси. Представлення. </w:t>
      </w:r>
    </w:p>
    <w:p w:rsidR="002B2D81" w:rsidRPr="000261D4" w:rsidRDefault="002B2D81" w:rsidP="006D1FAD">
      <w:pPr>
        <w:numPr>
          <w:ilvl w:val="0"/>
          <w:numId w:val="36"/>
        </w:numPr>
        <w:autoSpaceDE w:val="0"/>
        <w:autoSpaceDN w:val="0"/>
        <w:adjustRightInd w:val="0"/>
        <w:spacing w:after="27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261D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Основні операції з базами даних і таблицями. Створення, знищення бази даних. Створення, модифікація, знищення таблиць. </w:t>
      </w:r>
    </w:p>
    <w:p w:rsidR="002B2D81" w:rsidRPr="000261D4" w:rsidRDefault="002B2D81" w:rsidP="006D1FAD">
      <w:pPr>
        <w:numPr>
          <w:ilvl w:val="0"/>
          <w:numId w:val="36"/>
        </w:numPr>
        <w:autoSpaceDE w:val="0"/>
        <w:autoSpaceDN w:val="0"/>
        <w:adjustRightInd w:val="0"/>
        <w:spacing w:after="27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261D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Маніпуляції даними. Вибір інформації з таблиць (SELECT). Додавання записів (INSERT). Зміна записів (UPDATE). Видалення записів (DELETE). </w:t>
      </w:r>
    </w:p>
    <w:p w:rsidR="002B2D81" w:rsidRPr="000261D4" w:rsidRDefault="002B2D81" w:rsidP="006D1FAD">
      <w:pPr>
        <w:numPr>
          <w:ilvl w:val="0"/>
          <w:numId w:val="36"/>
        </w:numPr>
        <w:autoSpaceDE w:val="0"/>
        <w:autoSpaceDN w:val="0"/>
        <w:adjustRightInd w:val="0"/>
        <w:spacing w:after="27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261D4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Маніпуляція даними. Функції агрегування. Групування даних (SELECT). Зв’язані таблиці (INNER JOIN, LEFT JOIN, RIGHT JOIN, SELF JOIN). Вкладені запити. Зв‘язані запити. Об‘єднання запитів (UNION). </w:t>
      </w:r>
    </w:p>
    <w:p w:rsidR="002B2D81" w:rsidRPr="000261D4" w:rsidRDefault="002B2D81" w:rsidP="006D1FAD">
      <w:pPr>
        <w:numPr>
          <w:ilvl w:val="0"/>
          <w:numId w:val="36"/>
        </w:numPr>
        <w:autoSpaceDE w:val="0"/>
        <w:autoSpaceDN w:val="0"/>
        <w:adjustRightInd w:val="0"/>
        <w:spacing w:after="27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261D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Створення представлень. Типи представлень. Поняття логічної моделі БД. Використання представлень в системі безпеки БД. Особливості використання представлень при оновленні даних. </w:t>
      </w:r>
    </w:p>
    <w:p w:rsidR="002B2D81" w:rsidRPr="000261D4" w:rsidRDefault="002B2D81" w:rsidP="006D1FAD">
      <w:pPr>
        <w:numPr>
          <w:ilvl w:val="0"/>
          <w:numId w:val="36"/>
        </w:numPr>
        <w:autoSpaceDE w:val="0"/>
        <w:autoSpaceDN w:val="0"/>
        <w:adjustRightInd w:val="0"/>
        <w:spacing w:after="27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261D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Індекси. Визначення індексів. Типи індексів. Створення та перейменування індексів. Отримання інформації про індекси. Використання статистики. </w:t>
      </w:r>
    </w:p>
    <w:p w:rsidR="002B2D81" w:rsidRPr="000261D4" w:rsidRDefault="002B2D81" w:rsidP="006D1FAD">
      <w:pPr>
        <w:numPr>
          <w:ilvl w:val="0"/>
          <w:numId w:val="36"/>
        </w:numPr>
        <w:autoSpaceDE w:val="0"/>
        <w:autoSpaceDN w:val="0"/>
        <w:adjustRightInd w:val="0"/>
        <w:spacing w:after="27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261D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Транзакції та блокування. Проблеми одночасного доступу. Явні та автоматичні транзакції. Неявні транзакції. Поняття блокування. Рівні блокування. </w:t>
      </w:r>
    </w:p>
    <w:p w:rsidR="002B2D81" w:rsidRPr="000261D4" w:rsidRDefault="002B2D81" w:rsidP="006D1FAD">
      <w:pPr>
        <w:numPr>
          <w:ilvl w:val="0"/>
          <w:numId w:val="36"/>
        </w:numPr>
        <w:autoSpaceDE w:val="0"/>
        <w:autoSpaceDN w:val="0"/>
        <w:adjustRightInd w:val="0"/>
        <w:spacing w:after="27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261D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Проектування БД. Нормалізація. Нормальні форми. Відношення (один до одного, один до багатьох, багато до багатьох). Використання ООП та UML. </w:t>
      </w:r>
    </w:p>
    <w:p w:rsidR="002B2D81" w:rsidRPr="000261D4" w:rsidRDefault="002B2D81" w:rsidP="006D1FAD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261D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Програмування БД. Вбудований SQL. Використання DB-Lib. Технологія ODBC. Технології DAO, ADO, ADO.Net. </w:t>
      </w:r>
    </w:p>
    <w:p w:rsidR="00921FF4" w:rsidRPr="000261D4" w:rsidRDefault="00236BB1" w:rsidP="00236BB1">
      <w:pPr>
        <w:pStyle w:val="1"/>
        <w:rPr>
          <w:rFonts w:ascii="Times New Roman" w:hAnsi="Times New Roman" w:cs="Times New Roman"/>
          <w:sz w:val="28"/>
          <w:lang w:val="uk-UA"/>
        </w:rPr>
      </w:pPr>
      <w:bookmarkStart w:id="6" w:name="_Toc509226984"/>
      <w:bookmarkStart w:id="7" w:name="_Toc509230331"/>
      <w:bookmarkStart w:id="8" w:name="_Toc34830636"/>
      <w:r w:rsidRPr="000261D4">
        <w:rPr>
          <w:rFonts w:ascii="Times New Roman" w:hAnsi="Times New Roman" w:cs="Times New Roman"/>
          <w:sz w:val="28"/>
          <w:lang w:val="uk-UA"/>
        </w:rPr>
        <w:t xml:space="preserve">3. </w:t>
      </w:r>
      <w:r w:rsidR="00921FF4" w:rsidRPr="000261D4">
        <w:rPr>
          <w:rFonts w:ascii="Times New Roman" w:hAnsi="Times New Roman" w:cs="Times New Roman"/>
          <w:sz w:val="28"/>
          <w:lang w:val="uk-UA"/>
        </w:rPr>
        <w:t>Список рекомендованої літератури</w:t>
      </w:r>
      <w:bookmarkEnd w:id="6"/>
      <w:bookmarkEnd w:id="7"/>
      <w:bookmarkEnd w:id="8"/>
    </w:p>
    <w:p w:rsidR="00A27F4D" w:rsidRPr="000261D4" w:rsidRDefault="00A27F4D" w:rsidP="007150C7">
      <w:pPr>
        <w:pStyle w:val="Default"/>
        <w:jc w:val="center"/>
        <w:rPr>
          <w:b/>
          <w:color w:val="auto"/>
          <w:sz w:val="28"/>
          <w:szCs w:val="28"/>
          <w:lang w:val="uk-UA"/>
        </w:rPr>
      </w:pPr>
      <w:r w:rsidRPr="000261D4">
        <w:rPr>
          <w:b/>
          <w:color w:val="auto"/>
          <w:sz w:val="28"/>
          <w:szCs w:val="28"/>
          <w:lang w:val="uk-UA"/>
        </w:rPr>
        <w:t>Основна література</w:t>
      </w:r>
    </w:p>
    <w:p w:rsidR="007150C7" w:rsidRPr="000261D4" w:rsidRDefault="007150C7" w:rsidP="007150C7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261D4">
        <w:rPr>
          <w:rFonts w:ascii="Times New Roman" w:hAnsi="Times New Roman" w:cs="Times New Roman"/>
          <w:color w:val="000000"/>
          <w:sz w:val="28"/>
          <w:szCs w:val="28"/>
          <w:lang w:val="uk-UA"/>
        </w:rPr>
        <w:t>1. Лиман Ф.М. Математична логіка і теорія алгоритмів. К.,1994.</w:t>
      </w:r>
    </w:p>
    <w:p w:rsidR="007150C7" w:rsidRPr="000261D4" w:rsidRDefault="007150C7" w:rsidP="007150C7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261D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2. </w:t>
      </w:r>
      <w:proofErr w:type="spellStart"/>
      <w:r w:rsidRPr="000261D4">
        <w:rPr>
          <w:rFonts w:ascii="Times New Roman" w:hAnsi="Times New Roman" w:cs="Times New Roman"/>
          <w:color w:val="000000"/>
          <w:sz w:val="28"/>
          <w:szCs w:val="28"/>
          <w:lang w:val="uk-UA"/>
        </w:rPr>
        <w:t>Хромой</w:t>
      </w:r>
      <w:proofErr w:type="spellEnd"/>
      <w:r w:rsidRPr="000261D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Я.В. Математична логіка. – К.: Вища школа, 1983.-208 с.</w:t>
      </w:r>
    </w:p>
    <w:p w:rsidR="007150C7" w:rsidRPr="000261D4" w:rsidRDefault="007150C7" w:rsidP="007150C7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261D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3. </w:t>
      </w:r>
      <w:proofErr w:type="spellStart"/>
      <w:r w:rsidRPr="000261D4">
        <w:rPr>
          <w:rFonts w:ascii="Times New Roman" w:hAnsi="Times New Roman" w:cs="Times New Roman"/>
          <w:color w:val="000000"/>
          <w:sz w:val="28"/>
          <w:szCs w:val="28"/>
          <w:lang w:val="uk-UA"/>
        </w:rPr>
        <w:t>Хромой</w:t>
      </w:r>
      <w:proofErr w:type="spellEnd"/>
      <w:r w:rsidRPr="000261D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Я.В. Збірник вправ і задач з математичної логіки. – К.: Вища школа, 1978.-160 с.</w:t>
      </w:r>
    </w:p>
    <w:p w:rsidR="007150C7" w:rsidRPr="000261D4" w:rsidRDefault="007150C7" w:rsidP="007150C7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261D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4. </w:t>
      </w:r>
      <w:proofErr w:type="spellStart"/>
      <w:r w:rsidRPr="000261D4">
        <w:rPr>
          <w:rFonts w:ascii="Times New Roman" w:hAnsi="Times New Roman" w:cs="Times New Roman"/>
          <w:color w:val="000000"/>
          <w:sz w:val="28"/>
          <w:szCs w:val="28"/>
          <w:lang w:val="uk-UA"/>
        </w:rPr>
        <w:t>Месюра</w:t>
      </w:r>
      <w:proofErr w:type="spellEnd"/>
      <w:r w:rsidRPr="000261D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В. І. Функціональне та логічне програмування. Частина 1. Логічне програмування мовою Пролог : лабораторний практикум / В. І. </w:t>
      </w:r>
      <w:proofErr w:type="spellStart"/>
      <w:r w:rsidRPr="000261D4">
        <w:rPr>
          <w:rFonts w:ascii="Times New Roman" w:hAnsi="Times New Roman" w:cs="Times New Roman"/>
          <w:color w:val="000000"/>
          <w:sz w:val="28"/>
          <w:szCs w:val="28"/>
          <w:lang w:val="uk-UA"/>
        </w:rPr>
        <w:t>Месюра</w:t>
      </w:r>
      <w:proofErr w:type="spellEnd"/>
      <w:r w:rsidRPr="000261D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Н. В. Лисак, О. І. </w:t>
      </w:r>
      <w:proofErr w:type="spellStart"/>
      <w:r w:rsidRPr="000261D4">
        <w:rPr>
          <w:rFonts w:ascii="Times New Roman" w:hAnsi="Times New Roman" w:cs="Times New Roman"/>
          <w:color w:val="000000"/>
          <w:sz w:val="28"/>
          <w:szCs w:val="28"/>
          <w:lang w:val="uk-UA"/>
        </w:rPr>
        <w:t>Суприган</w:t>
      </w:r>
      <w:proofErr w:type="spellEnd"/>
      <w:r w:rsidRPr="000261D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Вінниця : ВНТУ, 2011. – 106 с.</w:t>
      </w:r>
    </w:p>
    <w:p w:rsidR="007150C7" w:rsidRPr="000261D4" w:rsidRDefault="007150C7" w:rsidP="007150C7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261D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5. Різник О. Я. Логічне програмування : </w:t>
      </w:r>
      <w:proofErr w:type="spellStart"/>
      <w:r w:rsidRPr="000261D4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навч</w:t>
      </w:r>
      <w:proofErr w:type="spellEnd"/>
      <w:r w:rsidRPr="000261D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0261D4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посіб</w:t>
      </w:r>
      <w:proofErr w:type="spellEnd"/>
      <w:r w:rsidRPr="000261D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для </w:t>
      </w:r>
      <w:proofErr w:type="spellStart"/>
      <w:r w:rsidRPr="000261D4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студ</w:t>
      </w:r>
      <w:proofErr w:type="spellEnd"/>
      <w:r w:rsidRPr="000261D4">
        <w:rPr>
          <w:rFonts w:ascii="Times New Roman" w:hAnsi="Times New Roman" w:cs="Times New Roman"/>
          <w:color w:val="000000"/>
          <w:sz w:val="28"/>
          <w:szCs w:val="28"/>
          <w:lang w:val="uk-UA"/>
        </w:rPr>
        <w:t>. вузів / О. Я. Різник. – Л. : Львівська політехніка, 2008. – 332 с.</w:t>
      </w:r>
    </w:p>
    <w:p w:rsidR="007150C7" w:rsidRPr="000261D4" w:rsidRDefault="007150C7" w:rsidP="007150C7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261D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6. </w:t>
      </w:r>
      <w:proofErr w:type="spellStart"/>
      <w:r w:rsidRPr="000261D4">
        <w:rPr>
          <w:rFonts w:ascii="Times New Roman" w:hAnsi="Times New Roman" w:cs="Times New Roman"/>
          <w:color w:val="000000"/>
          <w:sz w:val="28"/>
          <w:szCs w:val="28"/>
          <w:lang w:val="uk-UA"/>
        </w:rPr>
        <w:t>Месюра</w:t>
      </w:r>
      <w:proofErr w:type="spellEnd"/>
      <w:r w:rsidRPr="000261D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В. І. Математичні основи логічного програмування : </w:t>
      </w:r>
      <w:proofErr w:type="spellStart"/>
      <w:r w:rsidRPr="000261D4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навч</w:t>
      </w:r>
      <w:proofErr w:type="spellEnd"/>
      <w:r w:rsidRPr="000261D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0261D4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посіб</w:t>
      </w:r>
      <w:proofErr w:type="spellEnd"/>
      <w:r w:rsidRPr="000261D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/ В. І. </w:t>
      </w:r>
      <w:proofErr w:type="spellStart"/>
      <w:r w:rsidRPr="000261D4">
        <w:rPr>
          <w:rFonts w:ascii="Times New Roman" w:hAnsi="Times New Roman" w:cs="Times New Roman"/>
          <w:color w:val="000000"/>
          <w:sz w:val="28"/>
          <w:szCs w:val="28"/>
          <w:lang w:val="uk-UA"/>
        </w:rPr>
        <w:t>Месюра</w:t>
      </w:r>
      <w:proofErr w:type="spellEnd"/>
      <w:r w:rsidRPr="000261D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Н. В. Лисак, О. І. </w:t>
      </w:r>
      <w:proofErr w:type="spellStart"/>
      <w:r w:rsidRPr="000261D4">
        <w:rPr>
          <w:rFonts w:ascii="Times New Roman" w:hAnsi="Times New Roman" w:cs="Times New Roman"/>
          <w:color w:val="000000"/>
          <w:sz w:val="28"/>
          <w:szCs w:val="28"/>
          <w:lang w:val="uk-UA"/>
        </w:rPr>
        <w:t>Суприган</w:t>
      </w:r>
      <w:proofErr w:type="spellEnd"/>
      <w:r w:rsidRPr="000261D4">
        <w:rPr>
          <w:rFonts w:ascii="Times New Roman" w:hAnsi="Times New Roman" w:cs="Times New Roman"/>
          <w:color w:val="000000"/>
          <w:sz w:val="28"/>
          <w:szCs w:val="28"/>
          <w:lang w:val="uk-UA"/>
        </w:rPr>
        <w:t>. – Вінниця : ВНТУ, 2013. – 94 с.</w:t>
      </w:r>
    </w:p>
    <w:p w:rsidR="007150C7" w:rsidRPr="000261D4" w:rsidRDefault="007150C7" w:rsidP="007150C7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261D4">
        <w:rPr>
          <w:rFonts w:ascii="Times New Roman" w:hAnsi="Times New Roman" w:cs="Times New Roman"/>
          <w:color w:val="000000"/>
          <w:sz w:val="28"/>
          <w:szCs w:val="28"/>
          <w:lang w:val="uk-UA"/>
        </w:rPr>
        <w:t>7. Ющенко Ю. О. Вступ до логічного програмування : навчальний посібник / Ющенко Ю. О. – К. : Європейський університет, 2006. – 116 с.</w:t>
      </w:r>
    </w:p>
    <w:p w:rsidR="007150C7" w:rsidRPr="000261D4" w:rsidRDefault="007150C7" w:rsidP="007150C7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261D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8. </w:t>
      </w:r>
      <w:proofErr w:type="spellStart"/>
      <w:r w:rsidRPr="000261D4">
        <w:rPr>
          <w:rFonts w:ascii="Times New Roman" w:hAnsi="Times New Roman" w:cs="Times New Roman"/>
          <w:color w:val="000000"/>
          <w:sz w:val="28"/>
          <w:szCs w:val="28"/>
          <w:lang w:val="uk-UA"/>
        </w:rPr>
        <w:t>Глазок</w:t>
      </w:r>
      <w:proofErr w:type="spellEnd"/>
      <w:r w:rsidRPr="000261D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О. М. Функціональне та логічне програмування: лабораторний практикум. [Електронний ресурс]. – Режим доступу: </w:t>
      </w:r>
      <w:hyperlink r:id="rId9" w:history="1">
        <w:r w:rsidRPr="000261D4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uk-UA"/>
          </w:rPr>
          <w:t>http://www.readera.org/book/funktsionalne-ta-lohichne-prohramuvannjalaboratornyi-praktyekum-10181459.html</w:t>
        </w:r>
      </w:hyperlink>
      <w:r w:rsidRPr="000261D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150C7" w:rsidRPr="000261D4" w:rsidRDefault="007150C7" w:rsidP="007150C7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261D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9. Різник О. Я. Логічне програмування : </w:t>
      </w:r>
      <w:proofErr w:type="spellStart"/>
      <w:r w:rsidRPr="000261D4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навч</w:t>
      </w:r>
      <w:proofErr w:type="spellEnd"/>
      <w:r w:rsidRPr="000261D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0261D4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посіб</w:t>
      </w:r>
      <w:proofErr w:type="spellEnd"/>
      <w:r w:rsidRPr="000261D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для </w:t>
      </w:r>
      <w:proofErr w:type="spellStart"/>
      <w:r w:rsidRPr="000261D4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студ</w:t>
      </w:r>
      <w:proofErr w:type="spellEnd"/>
      <w:r w:rsidRPr="000261D4">
        <w:rPr>
          <w:rFonts w:ascii="Times New Roman" w:hAnsi="Times New Roman" w:cs="Times New Roman"/>
          <w:color w:val="000000"/>
          <w:sz w:val="28"/>
          <w:szCs w:val="28"/>
          <w:lang w:val="uk-UA"/>
        </w:rPr>
        <w:t>. вузів / О. Я. Різник. – Л. : Львівська політехніка, 2008. – 332 с.</w:t>
      </w:r>
    </w:p>
    <w:p w:rsidR="007150C7" w:rsidRPr="000261D4" w:rsidRDefault="007150C7" w:rsidP="00715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261D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10. </w:t>
      </w:r>
      <w:proofErr w:type="spellStart"/>
      <w:r w:rsidRPr="000261D4">
        <w:rPr>
          <w:rFonts w:ascii="Times New Roman" w:hAnsi="Times New Roman" w:cs="Times New Roman"/>
          <w:color w:val="000000"/>
          <w:sz w:val="28"/>
          <w:szCs w:val="28"/>
          <w:lang w:val="uk-UA"/>
        </w:rPr>
        <w:t>Месюра</w:t>
      </w:r>
      <w:proofErr w:type="spellEnd"/>
      <w:r w:rsidRPr="000261D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В. І. Математичні основи логічного програмування : </w:t>
      </w:r>
      <w:proofErr w:type="spellStart"/>
      <w:r w:rsidRPr="000261D4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навч</w:t>
      </w:r>
      <w:proofErr w:type="spellEnd"/>
      <w:r w:rsidRPr="000261D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0261D4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посіб</w:t>
      </w:r>
      <w:proofErr w:type="spellEnd"/>
      <w:r w:rsidRPr="000261D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</w:p>
    <w:p w:rsidR="007150C7" w:rsidRPr="000261D4" w:rsidRDefault="007150C7" w:rsidP="00715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261D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В. І. </w:t>
      </w:r>
      <w:proofErr w:type="spellStart"/>
      <w:r w:rsidRPr="000261D4">
        <w:rPr>
          <w:rFonts w:ascii="Times New Roman" w:hAnsi="Times New Roman" w:cs="Times New Roman"/>
          <w:color w:val="000000"/>
          <w:sz w:val="28"/>
          <w:szCs w:val="28"/>
          <w:lang w:val="uk-UA"/>
        </w:rPr>
        <w:t>Месюра</w:t>
      </w:r>
      <w:proofErr w:type="spellEnd"/>
      <w:r w:rsidRPr="000261D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Н. В. Лисак, О. І. </w:t>
      </w:r>
      <w:proofErr w:type="spellStart"/>
      <w:r w:rsidRPr="000261D4">
        <w:rPr>
          <w:rFonts w:ascii="Times New Roman" w:hAnsi="Times New Roman" w:cs="Times New Roman"/>
          <w:color w:val="000000"/>
          <w:sz w:val="28"/>
          <w:szCs w:val="28"/>
          <w:lang w:val="uk-UA"/>
        </w:rPr>
        <w:t>Суприган</w:t>
      </w:r>
      <w:proofErr w:type="spellEnd"/>
      <w:r w:rsidRPr="000261D4">
        <w:rPr>
          <w:rFonts w:ascii="Times New Roman" w:hAnsi="Times New Roman" w:cs="Times New Roman"/>
          <w:color w:val="000000"/>
          <w:sz w:val="28"/>
          <w:szCs w:val="28"/>
          <w:lang w:val="uk-UA"/>
        </w:rPr>
        <w:t>. – Вінниця : ВНТУ, 2013. – 94 с.</w:t>
      </w:r>
    </w:p>
    <w:p w:rsidR="007150C7" w:rsidRPr="000261D4" w:rsidRDefault="007150C7" w:rsidP="007150C7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261D4">
        <w:rPr>
          <w:rFonts w:ascii="Times New Roman" w:hAnsi="Times New Roman" w:cs="Times New Roman"/>
          <w:color w:val="000000"/>
          <w:sz w:val="28"/>
          <w:szCs w:val="28"/>
          <w:lang w:val="uk-UA"/>
        </w:rPr>
        <w:t>11. Ющенко Ю. О. Вступ до логічного програмування : навчальний посібник / Ющенко Ю. О. – К. : Європейський університет, 2006. – 116 с.</w:t>
      </w:r>
    </w:p>
    <w:p w:rsidR="007150C7" w:rsidRPr="000261D4" w:rsidRDefault="007150C7" w:rsidP="007150C7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261D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12. </w:t>
      </w:r>
      <w:proofErr w:type="spellStart"/>
      <w:r w:rsidRPr="000261D4">
        <w:rPr>
          <w:rFonts w:ascii="Times New Roman" w:hAnsi="Times New Roman" w:cs="Times New Roman"/>
          <w:color w:val="000000"/>
          <w:sz w:val="28"/>
          <w:szCs w:val="28"/>
          <w:lang w:val="uk-UA"/>
        </w:rPr>
        <w:t>Глазок</w:t>
      </w:r>
      <w:proofErr w:type="spellEnd"/>
      <w:r w:rsidRPr="000261D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О. М. Функціональне та логічне програмування: лабораторний практикум. [Електронний ресурс]. – Режим доступу: </w:t>
      </w:r>
      <w:r w:rsidRPr="000261D4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http://www.readera.org/book/funktsionalne-ta-lohichne-prohramuvannjalaboratornyi-praktyekum-10181459.html</w:t>
      </w:r>
    </w:p>
    <w:p w:rsidR="007150C7" w:rsidRPr="000261D4" w:rsidRDefault="007150C7" w:rsidP="00715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7150C7" w:rsidRPr="000261D4" w:rsidRDefault="007150C7" w:rsidP="001314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0261D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Додаткова література</w:t>
      </w:r>
    </w:p>
    <w:p w:rsidR="007150C7" w:rsidRPr="000261D4" w:rsidRDefault="007150C7" w:rsidP="00715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261D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1. </w:t>
      </w:r>
      <w:proofErr w:type="spellStart"/>
      <w:r w:rsidRPr="000261D4">
        <w:rPr>
          <w:rFonts w:ascii="Times New Roman" w:hAnsi="Times New Roman" w:cs="Times New Roman"/>
          <w:color w:val="000000"/>
          <w:sz w:val="28"/>
          <w:szCs w:val="28"/>
          <w:lang w:val="uk-UA"/>
        </w:rPr>
        <w:t>Калужнин</w:t>
      </w:r>
      <w:proofErr w:type="spellEnd"/>
      <w:r w:rsidRPr="000261D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Л.А., </w:t>
      </w:r>
      <w:proofErr w:type="spellStart"/>
      <w:r w:rsidRPr="000261D4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Королюк</w:t>
      </w:r>
      <w:proofErr w:type="spellEnd"/>
      <w:r w:rsidRPr="000261D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В.С. Алгоритми і математичні </w:t>
      </w:r>
      <w:proofErr w:type="spellStart"/>
      <w:r w:rsidRPr="000261D4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машини.-</w:t>
      </w:r>
      <w:proofErr w:type="spellEnd"/>
      <w:r w:rsidRPr="000261D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К: Рад. школа, 1964.- 284 с. </w:t>
      </w:r>
    </w:p>
    <w:p w:rsidR="007150C7" w:rsidRPr="000261D4" w:rsidRDefault="007150C7" w:rsidP="00715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261D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2. Кужель О. В. Елементи теорії множин і математичної </w:t>
      </w:r>
      <w:proofErr w:type="spellStart"/>
      <w:r w:rsidRPr="000261D4">
        <w:rPr>
          <w:rFonts w:ascii="Times New Roman" w:hAnsi="Times New Roman" w:cs="Times New Roman"/>
          <w:color w:val="000000"/>
          <w:sz w:val="28"/>
          <w:szCs w:val="28"/>
          <w:lang w:val="uk-UA"/>
        </w:rPr>
        <w:t>логіки.-</w:t>
      </w:r>
      <w:proofErr w:type="spellEnd"/>
      <w:r w:rsidRPr="000261D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К: Рад. школа, 1977.- 160 с. </w:t>
      </w:r>
    </w:p>
    <w:p w:rsidR="00EB34DA" w:rsidRPr="000261D4" w:rsidRDefault="007150C7" w:rsidP="007150C7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1D4">
        <w:rPr>
          <w:rFonts w:ascii="Times New Roman" w:hAnsi="Times New Roman" w:cs="Times New Roman"/>
          <w:sz w:val="28"/>
          <w:szCs w:val="28"/>
          <w:lang w:val="uk-UA"/>
        </w:rPr>
        <w:t xml:space="preserve">3. Середа В.Ю. Математична логіка в шкільному курсі </w:t>
      </w:r>
      <w:proofErr w:type="spellStart"/>
      <w:r w:rsidRPr="000261D4">
        <w:rPr>
          <w:rFonts w:ascii="Times New Roman" w:hAnsi="Times New Roman" w:cs="Times New Roman"/>
          <w:sz w:val="28"/>
          <w:szCs w:val="28"/>
          <w:lang w:val="uk-UA"/>
        </w:rPr>
        <w:t>математики.-</w:t>
      </w:r>
      <w:proofErr w:type="spellEnd"/>
      <w:r w:rsidRPr="000261D4">
        <w:rPr>
          <w:rFonts w:ascii="Times New Roman" w:hAnsi="Times New Roman" w:cs="Times New Roman"/>
          <w:sz w:val="28"/>
          <w:szCs w:val="28"/>
          <w:lang w:val="uk-UA"/>
        </w:rPr>
        <w:t xml:space="preserve"> К: </w:t>
      </w:r>
      <w:proofErr w:type="spellStart"/>
      <w:r w:rsidRPr="000261D4">
        <w:rPr>
          <w:rFonts w:ascii="Times New Roman" w:hAnsi="Times New Roman" w:cs="Times New Roman"/>
          <w:sz w:val="28"/>
          <w:szCs w:val="28"/>
          <w:lang w:val="uk-UA"/>
        </w:rPr>
        <w:t>Рад.школа</w:t>
      </w:r>
      <w:proofErr w:type="spellEnd"/>
      <w:r w:rsidRPr="000261D4">
        <w:rPr>
          <w:rFonts w:ascii="Times New Roman" w:hAnsi="Times New Roman" w:cs="Times New Roman"/>
          <w:sz w:val="28"/>
          <w:szCs w:val="28"/>
          <w:lang w:val="uk-UA"/>
        </w:rPr>
        <w:t xml:space="preserve">, 1984.- 144 с. </w:t>
      </w:r>
    </w:p>
    <w:p w:rsidR="007150C7" w:rsidRPr="000261D4" w:rsidRDefault="007150C7" w:rsidP="007150C7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1D4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 w:rsidRPr="000261D4">
        <w:rPr>
          <w:rFonts w:ascii="Times New Roman" w:hAnsi="Times New Roman" w:cs="Times New Roman"/>
          <w:sz w:val="28"/>
          <w:szCs w:val="28"/>
          <w:lang w:val="uk-UA"/>
        </w:rPr>
        <w:t>Сінько</w:t>
      </w:r>
      <w:proofErr w:type="spellEnd"/>
      <w:r w:rsidRPr="000261D4">
        <w:rPr>
          <w:rFonts w:ascii="Times New Roman" w:hAnsi="Times New Roman" w:cs="Times New Roman"/>
          <w:sz w:val="28"/>
          <w:szCs w:val="28"/>
          <w:lang w:val="uk-UA"/>
        </w:rPr>
        <w:t xml:space="preserve"> Ю.І. Навчальний посібник “Практичні заняття з дисципліни “Математична логіка”. Частина 1.” для студентів спеціальностей: “Інформатика”, “Математика”. – Херсон: Видавництво ХДУ, 2008. – 72с. </w:t>
      </w:r>
    </w:p>
    <w:p w:rsidR="007150C7" w:rsidRPr="000261D4" w:rsidRDefault="007150C7" w:rsidP="007150C7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1D4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proofErr w:type="spellStart"/>
      <w:r w:rsidRPr="000261D4">
        <w:rPr>
          <w:rFonts w:ascii="Times New Roman" w:hAnsi="Times New Roman" w:cs="Times New Roman"/>
          <w:sz w:val="28"/>
          <w:szCs w:val="28"/>
          <w:lang w:val="uk-UA"/>
        </w:rPr>
        <w:t>Сінько</w:t>
      </w:r>
      <w:proofErr w:type="spellEnd"/>
      <w:r w:rsidRPr="000261D4">
        <w:rPr>
          <w:rFonts w:ascii="Times New Roman" w:hAnsi="Times New Roman" w:cs="Times New Roman"/>
          <w:sz w:val="28"/>
          <w:szCs w:val="28"/>
          <w:lang w:val="uk-UA"/>
        </w:rPr>
        <w:t xml:space="preserve"> Ю.І. Інтегроване програмне середовище системи навчання математичної логіки «</w:t>
      </w:r>
      <w:proofErr w:type="spellStart"/>
      <w:r w:rsidRPr="000261D4">
        <w:rPr>
          <w:rFonts w:ascii="Times New Roman" w:hAnsi="Times New Roman" w:cs="Times New Roman"/>
          <w:sz w:val="28"/>
          <w:szCs w:val="28"/>
          <w:lang w:val="uk-UA"/>
        </w:rPr>
        <w:t>МатЛог</w:t>
      </w:r>
      <w:proofErr w:type="spellEnd"/>
      <w:r w:rsidRPr="000261D4">
        <w:rPr>
          <w:rFonts w:ascii="Times New Roman" w:hAnsi="Times New Roman" w:cs="Times New Roman"/>
          <w:sz w:val="28"/>
          <w:szCs w:val="28"/>
          <w:lang w:val="uk-UA"/>
        </w:rPr>
        <w:t xml:space="preserve">» / Ю.І. </w:t>
      </w:r>
      <w:proofErr w:type="spellStart"/>
      <w:r w:rsidRPr="000261D4">
        <w:rPr>
          <w:rFonts w:ascii="Times New Roman" w:hAnsi="Times New Roman" w:cs="Times New Roman"/>
          <w:sz w:val="28"/>
          <w:szCs w:val="28"/>
          <w:lang w:val="uk-UA"/>
        </w:rPr>
        <w:t>Сінько</w:t>
      </w:r>
      <w:proofErr w:type="spellEnd"/>
      <w:r w:rsidRPr="000261D4">
        <w:rPr>
          <w:rFonts w:ascii="Times New Roman" w:hAnsi="Times New Roman" w:cs="Times New Roman"/>
          <w:sz w:val="28"/>
          <w:szCs w:val="28"/>
          <w:lang w:val="uk-UA"/>
        </w:rPr>
        <w:t xml:space="preserve"> // Інформаційні технології і засоби навчання: електронне наукове фахове видання [Електронний ресурс] / Гол. ред.: В.Ю. Биков; Ін-т </w:t>
      </w:r>
      <w:proofErr w:type="spellStart"/>
      <w:r w:rsidRPr="000261D4">
        <w:rPr>
          <w:rFonts w:ascii="Times New Roman" w:hAnsi="Times New Roman" w:cs="Times New Roman"/>
          <w:sz w:val="28"/>
          <w:szCs w:val="28"/>
          <w:lang w:val="uk-UA"/>
        </w:rPr>
        <w:t>інформ</w:t>
      </w:r>
      <w:proofErr w:type="spellEnd"/>
      <w:r w:rsidRPr="000261D4">
        <w:rPr>
          <w:rFonts w:ascii="Times New Roman" w:hAnsi="Times New Roman" w:cs="Times New Roman"/>
          <w:sz w:val="28"/>
          <w:szCs w:val="28"/>
          <w:lang w:val="uk-UA"/>
        </w:rPr>
        <w:t xml:space="preserve">. технологій і засобів навчання АПН України, Ун-т менеджменту освіти АПН України. - 2007. – № 3. – Режим доступу http://www.nbuv.gov.ua/e-journals/ITZN/em3/emg.html. - Заголовок з екрана. </w:t>
      </w:r>
    </w:p>
    <w:p w:rsidR="007150C7" w:rsidRPr="000261D4" w:rsidRDefault="007150C7" w:rsidP="007150C7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1D4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proofErr w:type="spellStart"/>
      <w:r w:rsidRPr="000261D4">
        <w:rPr>
          <w:rFonts w:ascii="Times New Roman" w:hAnsi="Times New Roman" w:cs="Times New Roman"/>
          <w:sz w:val="28"/>
          <w:szCs w:val="28"/>
          <w:lang w:val="uk-UA"/>
        </w:rPr>
        <w:t>Сінько</w:t>
      </w:r>
      <w:proofErr w:type="spellEnd"/>
      <w:r w:rsidRPr="000261D4">
        <w:rPr>
          <w:rFonts w:ascii="Times New Roman" w:hAnsi="Times New Roman" w:cs="Times New Roman"/>
          <w:sz w:val="28"/>
          <w:szCs w:val="28"/>
          <w:lang w:val="uk-UA"/>
        </w:rPr>
        <w:t xml:space="preserve"> Ю.І. Методичні рекомендації вивчення основ математичної логіки з використанням системи «</w:t>
      </w:r>
      <w:proofErr w:type="spellStart"/>
      <w:r w:rsidRPr="000261D4">
        <w:rPr>
          <w:rFonts w:ascii="Times New Roman" w:hAnsi="Times New Roman" w:cs="Times New Roman"/>
          <w:sz w:val="28"/>
          <w:szCs w:val="28"/>
          <w:lang w:val="uk-UA"/>
        </w:rPr>
        <w:t>МатЛог</w:t>
      </w:r>
      <w:proofErr w:type="spellEnd"/>
      <w:r w:rsidRPr="000261D4">
        <w:rPr>
          <w:rFonts w:ascii="Times New Roman" w:hAnsi="Times New Roman" w:cs="Times New Roman"/>
          <w:sz w:val="28"/>
          <w:szCs w:val="28"/>
          <w:lang w:val="uk-UA"/>
        </w:rPr>
        <w:t xml:space="preserve">» для студентів спеціальностей: “Інформатика”, “Математика”/ Ю.І. </w:t>
      </w:r>
      <w:proofErr w:type="spellStart"/>
      <w:r w:rsidRPr="000261D4">
        <w:rPr>
          <w:rFonts w:ascii="Times New Roman" w:hAnsi="Times New Roman" w:cs="Times New Roman"/>
          <w:sz w:val="28"/>
          <w:szCs w:val="28"/>
          <w:lang w:val="uk-UA"/>
        </w:rPr>
        <w:t>Сінько</w:t>
      </w:r>
      <w:proofErr w:type="spellEnd"/>
      <w:r w:rsidRPr="000261D4">
        <w:rPr>
          <w:rFonts w:ascii="Times New Roman" w:hAnsi="Times New Roman" w:cs="Times New Roman"/>
          <w:sz w:val="28"/>
          <w:szCs w:val="28"/>
          <w:lang w:val="uk-UA"/>
        </w:rPr>
        <w:t xml:space="preserve">. – Херсон: Видавництво ХДУ, 2009. – 52 с. </w:t>
      </w:r>
    </w:p>
    <w:p w:rsidR="007150C7" w:rsidRPr="000261D4" w:rsidRDefault="007150C7" w:rsidP="007150C7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1D4">
        <w:rPr>
          <w:rFonts w:ascii="Times New Roman" w:hAnsi="Times New Roman" w:cs="Times New Roman"/>
          <w:sz w:val="28"/>
          <w:szCs w:val="28"/>
          <w:lang w:val="uk-UA"/>
        </w:rPr>
        <w:t xml:space="preserve">7. Швець М.М. Азбука математичної логіки.-К.: Рад. школа, 1965.- 154с. </w:t>
      </w:r>
    </w:p>
    <w:p w:rsidR="007150C7" w:rsidRPr="000261D4" w:rsidRDefault="007150C7" w:rsidP="00715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50C7" w:rsidRPr="000261D4" w:rsidRDefault="007150C7" w:rsidP="001314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61D4">
        <w:rPr>
          <w:rFonts w:ascii="Times New Roman" w:hAnsi="Times New Roman" w:cs="Times New Roman"/>
          <w:b/>
          <w:sz w:val="28"/>
          <w:szCs w:val="28"/>
          <w:lang w:val="uk-UA"/>
        </w:rPr>
        <w:t>Основна література</w:t>
      </w:r>
    </w:p>
    <w:p w:rsidR="007150C7" w:rsidRPr="000261D4" w:rsidRDefault="007150C7" w:rsidP="00715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261D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1. Бондаренко М.Ф., Білоус Н.В., Шубін І.Ю. Збірник тестових завдань з дискретної математики: </w:t>
      </w:r>
      <w:proofErr w:type="spellStart"/>
      <w:r w:rsidRPr="000261D4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Навч</w:t>
      </w:r>
      <w:proofErr w:type="spellEnd"/>
      <w:r w:rsidRPr="000261D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посібник. – Харків: ХТУРЕ, 2000. </w:t>
      </w:r>
      <w:r w:rsidRPr="000261D4">
        <w:rPr>
          <w:rFonts w:ascii="Times New Roman" w:hAnsi="Times New Roman" w:cs="Times New Roman"/>
          <w:color w:val="000000"/>
          <w:sz w:val="28"/>
          <w:szCs w:val="28"/>
          <w:lang w:val="uk-UA"/>
        </w:rPr>
        <w:sym w:font="Symbol" w:char="F02D"/>
      </w:r>
      <w:r w:rsidRPr="000261D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156 с.</w:t>
      </w:r>
    </w:p>
    <w:p w:rsidR="007150C7" w:rsidRPr="000261D4" w:rsidRDefault="007150C7" w:rsidP="00715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261D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2. Білоус Н.В., Шубін І.Ю. Конспект лекцій з дисципліни «Основи дискретної математики». Розділ «Комбінаторика». – Харків: ХТУРЕ, 1998. – 40 с. 16. </w:t>
      </w:r>
    </w:p>
    <w:p w:rsidR="007150C7" w:rsidRPr="000261D4" w:rsidRDefault="007150C7" w:rsidP="00715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261D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3. Білоус Н.В., Дудар З.В., Лісна Н.С., Шубін І.Ю. Основи комбінаторного аналізу. </w:t>
      </w:r>
      <w:proofErr w:type="spellStart"/>
      <w:r w:rsidRPr="000261D4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Навч</w:t>
      </w:r>
      <w:proofErr w:type="spellEnd"/>
      <w:r w:rsidRPr="000261D4">
        <w:rPr>
          <w:rFonts w:ascii="Times New Roman" w:hAnsi="Times New Roman" w:cs="Times New Roman"/>
          <w:color w:val="000000"/>
          <w:sz w:val="28"/>
          <w:szCs w:val="28"/>
          <w:lang w:val="uk-UA"/>
        </w:rPr>
        <w:t>. посібник. – Харків: ХТУРЕ, 1999. – 96 с.</w:t>
      </w:r>
    </w:p>
    <w:p w:rsidR="007150C7" w:rsidRPr="000261D4" w:rsidRDefault="007150C7" w:rsidP="00715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261D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4. Капітонова Д. В., Кривий С. Л., </w:t>
      </w:r>
      <w:proofErr w:type="spellStart"/>
      <w:r w:rsidRPr="000261D4">
        <w:rPr>
          <w:rFonts w:ascii="Times New Roman" w:hAnsi="Times New Roman" w:cs="Times New Roman"/>
          <w:color w:val="000000"/>
          <w:sz w:val="28"/>
          <w:szCs w:val="28"/>
          <w:lang w:val="uk-UA"/>
        </w:rPr>
        <w:t>Летичевський</w:t>
      </w:r>
      <w:proofErr w:type="spellEnd"/>
      <w:r w:rsidRPr="000261D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О. А. Основи дискретної математики // Підручник / НАН України. МОН України – К. : Наукова думка, 2002. – 579 с.</w:t>
      </w:r>
    </w:p>
    <w:p w:rsidR="007150C7" w:rsidRPr="000261D4" w:rsidRDefault="007150C7" w:rsidP="00715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261D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5. </w:t>
      </w:r>
      <w:proofErr w:type="spellStart"/>
      <w:r w:rsidRPr="000261D4">
        <w:rPr>
          <w:rFonts w:ascii="Times New Roman" w:hAnsi="Times New Roman" w:cs="Times New Roman"/>
          <w:color w:val="000000"/>
          <w:sz w:val="28"/>
          <w:szCs w:val="28"/>
          <w:lang w:val="uk-UA"/>
        </w:rPr>
        <w:t>Бардачов</w:t>
      </w:r>
      <w:proofErr w:type="spellEnd"/>
      <w:r w:rsidRPr="000261D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Ю. М., Соколова Н. А., </w:t>
      </w:r>
      <w:proofErr w:type="spellStart"/>
      <w:r w:rsidRPr="000261D4">
        <w:rPr>
          <w:rFonts w:ascii="Times New Roman" w:hAnsi="Times New Roman" w:cs="Times New Roman"/>
          <w:color w:val="000000"/>
          <w:sz w:val="28"/>
          <w:szCs w:val="28"/>
          <w:lang w:val="uk-UA"/>
        </w:rPr>
        <w:t>Ходаков</w:t>
      </w:r>
      <w:proofErr w:type="spellEnd"/>
      <w:r w:rsidRPr="000261D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В. Є. Дискретна математика // Підручник / За ред. В. Є. </w:t>
      </w:r>
      <w:proofErr w:type="spellStart"/>
      <w:r w:rsidRPr="000261D4">
        <w:rPr>
          <w:rFonts w:ascii="Times New Roman" w:hAnsi="Times New Roman" w:cs="Times New Roman"/>
          <w:color w:val="000000"/>
          <w:sz w:val="28"/>
          <w:szCs w:val="28"/>
          <w:lang w:val="uk-UA"/>
        </w:rPr>
        <w:t>Ходакова</w:t>
      </w:r>
      <w:proofErr w:type="spellEnd"/>
      <w:r w:rsidRPr="000261D4">
        <w:rPr>
          <w:rFonts w:ascii="Times New Roman" w:hAnsi="Times New Roman" w:cs="Times New Roman"/>
          <w:color w:val="000000"/>
          <w:sz w:val="28"/>
          <w:szCs w:val="28"/>
          <w:lang w:val="uk-UA"/>
        </w:rPr>
        <w:t>. – К. : Вища школа, 2002. – 287 с.</w:t>
      </w:r>
    </w:p>
    <w:p w:rsidR="007150C7" w:rsidRPr="000261D4" w:rsidRDefault="007150C7" w:rsidP="00715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261D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6. </w:t>
      </w:r>
      <w:proofErr w:type="spellStart"/>
      <w:r w:rsidRPr="000261D4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Міхайленко</w:t>
      </w:r>
      <w:proofErr w:type="spellEnd"/>
      <w:r w:rsidRPr="000261D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В. М., Федоренко Н. Д., Демченко В. В. Дискретна математика // Підручник / МОН України. – К. : Вид-во Європейського </w:t>
      </w:r>
      <w:proofErr w:type="spellStart"/>
      <w:r w:rsidRPr="000261D4">
        <w:rPr>
          <w:rFonts w:ascii="Times New Roman" w:hAnsi="Times New Roman" w:cs="Times New Roman"/>
          <w:color w:val="000000"/>
          <w:sz w:val="28"/>
          <w:szCs w:val="28"/>
          <w:lang w:val="uk-UA"/>
        </w:rPr>
        <w:t>ун-ту</w:t>
      </w:r>
      <w:proofErr w:type="spellEnd"/>
      <w:r w:rsidRPr="000261D4">
        <w:rPr>
          <w:rFonts w:ascii="Times New Roman" w:hAnsi="Times New Roman" w:cs="Times New Roman"/>
          <w:color w:val="000000"/>
          <w:sz w:val="28"/>
          <w:szCs w:val="28"/>
          <w:lang w:val="uk-UA"/>
        </w:rPr>
        <w:t>, 2003 – 319 с.</w:t>
      </w:r>
    </w:p>
    <w:p w:rsidR="007150C7" w:rsidRPr="000261D4" w:rsidRDefault="007150C7" w:rsidP="00715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261D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7. Бондаренко М. Ф., Білоус Н. В., </w:t>
      </w:r>
      <w:proofErr w:type="spellStart"/>
      <w:r w:rsidRPr="000261D4">
        <w:rPr>
          <w:rFonts w:ascii="Times New Roman" w:hAnsi="Times New Roman" w:cs="Times New Roman"/>
          <w:color w:val="000000"/>
          <w:sz w:val="28"/>
          <w:szCs w:val="28"/>
          <w:lang w:val="uk-UA"/>
        </w:rPr>
        <w:t>Руткас</w:t>
      </w:r>
      <w:proofErr w:type="spellEnd"/>
      <w:r w:rsidRPr="000261D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А. Г. Комп’ютерна дискретна математика // Підручник для </w:t>
      </w:r>
      <w:proofErr w:type="spellStart"/>
      <w:r w:rsidRPr="000261D4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студ</w:t>
      </w:r>
      <w:proofErr w:type="spellEnd"/>
      <w:r w:rsidRPr="000261D4">
        <w:rPr>
          <w:rFonts w:ascii="Times New Roman" w:hAnsi="Times New Roman" w:cs="Times New Roman"/>
          <w:color w:val="000000"/>
          <w:sz w:val="28"/>
          <w:szCs w:val="28"/>
          <w:lang w:val="uk-UA"/>
        </w:rPr>
        <w:t>. ВНЗ, які навчаються за напрямом “Комп’ютерні науки”. – Харків: “Компанія CMIT”, 2004. – 480 с.</w:t>
      </w:r>
    </w:p>
    <w:p w:rsidR="007150C7" w:rsidRPr="000261D4" w:rsidRDefault="007150C7" w:rsidP="00715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261D4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8. Борисенко О. А. Лекції з дискретної математики: (множини і логіка) // Навчальний посібник. – 3-є вид., випр. і </w:t>
      </w:r>
      <w:proofErr w:type="spellStart"/>
      <w:r w:rsidRPr="000261D4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доп</w:t>
      </w:r>
      <w:proofErr w:type="spellEnd"/>
      <w:r w:rsidRPr="000261D4">
        <w:rPr>
          <w:rFonts w:ascii="Times New Roman" w:hAnsi="Times New Roman" w:cs="Times New Roman"/>
          <w:color w:val="000000"/>
          <w:sz w:val="28"/>
          <w:szCs w:val="28"/>
          <w:lang w:val="uk-UA"/>
        </w:rPr>
        <w:t>. – Суми: ВТД “Університетська книга”, 2002 – 180 с.</w:t>
      </w:r>
    </w:p>
    <w:p w:rsidR="007150C7" w:rsidRPr="000261D4" w:rsidRDefault="007150C7" w:rsidP="00715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261D4">
        <w:rPr>
          <w:rFonts w:ascii="Times New Roman" w:hAnsi="Times New Roman" w:cs="Times New Roman"/>
          <w:bCs/>
          <w:sz w:val="28"/>
          <w:szCs w:val="28"/>
          <w:lang w:val="uk-UA"/>
        </w:rPr>
        <w:t>9</w:t>
      </w:r>
      <w:r w:rsidRPr="000261D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0261D4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Роїк</w:t>
      </w:r>
      <w:proofErr w:type="spellEnd"/>
      <w:r w:rsidRPr="000261D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О. М., </w:t>
      </w:r>
      <w:proofErr w:type="spellStart"/>
      <w:r w:rsidRPr="000261D4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Тадевасян</w:t>
      </w:r>
      <w:proofErr w:type="spellEnd"/>
      <w:r w:rsidRPr="000261D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Р. Г. Основи дискретної математики // Навчальний посібник / МОН України. – Вінниця: ВДТУ, Ч-2: Елементи загальної алгебри, </w:t>
      </w:r>
      <w:proofErr w:type="spellStart"/>
      <w:r w:rsidRPr="000261D4">
        <w:rPr>
          <w:rFonts w:ascii="Times New Roman" w:hAnsi="Times New Roman" w:cs="Times New Roman"/>
          <w:color w:val="000000"/>
          <w:sz w:val="28"/>
          <w:szCs w:val="28"/>
          <w:lang w:val="uk-UA"/>
        </w:rPr>
        <w:t>булеві</w:t>
      </w:r>
      <w:proofErr w:type="spellEnd"/>
      <w:r w:rsidRPr="000261D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функції, теорія графів і комбінаторика, 2003. – 116 с.</w:t>
      </w:r>
    </w:p>
    <w:p w:rsidR="00921FF4" w:rsidRPr="000261D4" w:rsidRDefault="00921FF4" w:rsidP="00D92A1D">
      <w:pPr>
        <w:pStyle w:val="Default"/>
        <w:rPr>
          <w:color w:val="auto"/>
          <w:sz w:val="28"/>
          <w:szCs w:val="28"/>
          <w:lang w:val="uk-UA"/>
        </w:rPr>
      </w:pPr>
    </w:p>
    <w:p w:rsidR="00921FF4" w:rsidRPr="000261D4" w:rsidRDefault="00921FF4" w:rsidP="0061711D">
      <w:pPr>
        <w:pStyle w:val="Default"/>
        <w:jc w:val="center"/>
        <w:rPr>
          <w:color w:val="auto"/>
          <w:sz w:val="28"/>
          <w:szCs w:val="28"/>
          <w:lang w:val="uk-UA"/>
        </w:rPr>
      </w:pPr>
      <w:r w:rsidRPr="000261D4">
        <w:rPr>
          <w:b/>
          <w:bCs/>
          <w:color w:val="auto"/>
          <w:sz w:val="28"/>
          <w:szCs w:val="28"/>
          <w:lang w:val="uk-UA"/>
        </w:rPr>
        <w:t>Основи алгоритмізації та програмування</w:t>
      </w:r>
    </w:p>
    <w:p w:rsidR="00921FF4" w:rsidRPr="000261D4" w:rsidRDefault="00921FF4" w:rsidP="0061711D">
      <w:pPr>
        <w:pStyle w:val="Default"/>
        <w:spacing w:after="27"/>
        <w:jc w:val="both"/>
        <w:rPr>
          <w:color w:val="auto"/>
          <w:sz w:val="28"/>
          <w:szCs w:val="28"/>
          <w:lang w:val="uk-UA"/>
        </w:rPr>
      </w:pPr>
      <w:r w:rsidRPr="000261D4">
        <w:rPr>
          <w:color w:val="auto"/>
          <w:sz w:val="28"/>
          <w:szCs w:val="28"/>
          <w:lang w:val="uk-UA"/>
        </w:rPr>
        <w:t xml:space="preserve">1. М.С.Львов, О.В. Співаковський. Основи алгоритмізації та програмування. </w:t>
      </w:r>
    </w:p>
    <w:p w:rsidR="00921FF4" w:rsidRPr="000261D4" w:rsidRDefault="00921FF4" w:rsidP="0061711D">
      <w:pPr>
        <w:pStyle w:val="Default"/>
        <w:spacing w:after="27"/>
        <w:jc w:val="both"/>
        <w:rPr>
          <w:color w:val="auto"/>
          <w:sz w:val="28"/>
          <w:szCs w:val="28"/>
          <w:lang w:val="uk-UA"/>
        </w:rPr>
      </w:pPr>
      <w:r w:rsidRPr="000261D4">
        <w:rPr>
          <w:color w:val="auto"/>
          <w:sz w:val="28"/>
          <w:szCs w:val="28"/>
          <w:lang w:val="uk-UA"/>
        </w:rPr>
        <w:t xml:space="preserve">2. </w:t>
      </w:r>
      <w:proofErr w:type="spellStart"/>
      <w:r w:rsidRPr="000261D4">
        <w:rPr>
          <w:color w:val="auto"/>
          <w:sz w:val="28"/>
          <w:szCs w:val="28"/>
          <w:lang w:val="uk-UA"/>
        </w:rPr>
        <w:t>Ахо</w:t>
      </w:r>
      <w:proofErr w:type="spellEnd"/>
      <w:r w:rsidRPr="000261D4">
        <w:rPr>
          <w:color w:val="auto"/>
          <w:sz w:val="28"/>
          <w:szCs w:val="28"/>
          <w:lang w:val="uk-UA"/>
        </w:rPr>
        <w:t xml:space="preserve"> А., </w:t>
      </w:r>
      <w:proofErr w:type="spellStart"/>
      <w:r w:rsidRPr="000261D4">
        <w:rPr>
          <w:color w:val="auto"/>
          <w:sz w:val="28"/>
          <w:szCs w:val="28"/>
          <w:lang w:val="uk-UA"/>
        </w:rPr>
        <w:t>Хопкрофт</w:t>
      </w:r>
      <w:proofErr w:type="spellEnd"/>
      <w:r w:rsidRPr="000261D4">
        <w:rPr>
          <w:color w:val="auto"/>
          <w:sz w:val="28"/>
          <w:szCs w:val="28"/>
          <w:lang w:val="uk-UA"/>
        </w:rPr>
        <w:t xml:space="preserve"> Дж., </w:t>
      </w:r>
      <w:proofErr w:type="spellStart"/>
      <w:r w:rsidRPr="000261D4">
        <w:rPr>
          <w:color w:val="auto"/>
          <w:sz w:val="28"/>
          <w:szCs w:val="28"/>
          <w:lang w:val="uk-UA"/>
        </w:rPr>
        <w:t>Ульман</w:t>
      </w:r>
      <w:proofErr w:type="spellEnd"/>
      <w:r w:rsidRPr="000261D4">
        <w:rPr>
          <w:color w:val="auto"/>
          <w:sz w:val="28"/>
          <w:szCs w:val="28"/>
          <w:lang w:val="uk-UA"/>
        </w:rPr>
        <w:t xml:space="preserve"> Дж. </w:t>
      </w:r>
      <w:proofErr w:type="spellStart"/>
      <w:r w:rsidRPr="000261D4">
        <w:rPr>
          <w:color w:val="auto"/>
          <w:sz w:val="28"/>
          <w:szCs w:val="28"/>
          <w:lang w:val="uk-UA"/>
        </w:rPr>
        <w:t>Построение</w:t>
      </w:r>
      <w:proofErr w:type="spellEnd"/>
      <w:r w:rsidRPr="000261D4">
        <w:rPr>
          <w:color w:val="auto"/>
          <w:sz w:val="28"/>
          <w:szCs w:val="28"/>
          <w:lang w:val="uk-UA"/>
        </w:rPr>
        <w:t xml:space="preserve"> и </w:t>
      </w:r>
      <w:proofErr w:type="spellStart"/>
      <w:r w:rsidRPr="000261D4">
        <w:rPr>
          <w:color w:val="auto"/>
          <w:sz w:val="28"/>
          <w:szCs w:val="28"/>
          <w:lang w:val="uk-UA"/>
        </w:rPr>
        <w:t>анализ</w:t>
      </w:r>
      <w:proofErr w:type="spellEnd"/>
      <w:r w:rsidRPr="000261D4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0261D4">
        <w:rPr>
          <w:color w:val="auto"/>
          <w:sz w:val="28"/>
          <w:szCs w:val="28"/>
          <w:lang w:val="uk-UA"/>
        </w:rPr>
        <w:t>вычислительных</w:t>
      </w:r>
      <w:proofErr w:type="spellEnd"/>
      <w:r w:rsidRPr="000261D4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0261D4">
        <w:rPr>
          <w:color w:val="auto"/>
          <w:sz w:val="28"/>
          <w:szCs w:val="28"/>
          <w:lang w:val="uk-UA"/>
        </w:rPr>
        <w:t>алгоритмов.–</w:t>
      </w:r>
      <w:proofErr w:type="spellEnd"/>
      <w:r w:rsidRPr="000261D4">
        <w:rPr>
          <w:color w:val="auto"/>
          <w:sz w:val="28"/>
          <w:szCs w:val="28"/>
          <w:lang w:val="uk-UA"/>
        </w:rPr>
        <w:t xml:space="preserve"> М.: Мир, 1979.– 536 с. </w:t>
      </w:r>
    </w:p>
    <w:p w:rsidR="00921FF4" w:rsidRPr="000261D4" w:rsidRDefault="00921FF4" w:rsidP="0061711D">
      <w:pPr>
        <w:pStyle w:val="Default"/>
        <w:spacing w:after="27"/>
        <w:jc w:val="both"/>
        <w:rPr>
          <w:color w:val="auto"/>
          <w:sz w:val="28"/>
          <w:szCs w:val="28"/>
          <w:lang w:val="uk-UA"/>
        </w:rPr>
      </w:pPr>
      <w:r w:rsidRPr="000261D4">
        <w:rPr>
          <w:color w:val="auto"/>
          <w:sz w:val="28"/>
          <w:szCs w:val="28"/>
          <w:lang w:val="uk-UA"/>
        </w:rPr>
        <w:t xml:space="preserve">3. Б. </w:t>
      </w:r>
      <w:proofErr w:type="spellStart"/>
      <w:r w:rsidRPr="000261D4">
        <w:rPr>
          <w:color w:val="auto"/>
          <w:sz w:val="28"/>
          <w:szCs w:val="28"/>
          <w:lang w:val="uk-UA"/>
        </w:rPr>
        <w:t>Керниган</w:t>
      </w:r>
      <w:proofErr w:type="spellEnd"/>
      <w:r w:rsidRPr="000261D4">
        <w:rPr>
          <w:color w:val="auto"/>
          <w:sz w:val="28"/>
          <w:szCs w:val="28"/>
          <w:lang w:val="uk-UA"/>
        </w:rPr>
        <w:t xml:space="preserve"> , Д. </w:t>
      </w:r>
      <w:proofErr w:type="spellStart"/>
      <w:r w:rsidRPr="000261D4">
        <w:rPr>
          <w:color w:val="auto"/>
          <w:sz w:val="28"/>
          <w:szCs w:val="28"/>
          <w:lang w:val="uk-UA"/>
        </w:rPr>
        <w:t>Ритчи</w:t>
      </w:r>
      <w:proofErr w:type="spellEnd"/>
      <w:r w:rsidRPr="000261D4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0261D4">
        <w:rPr>
          <w:color w:val="auto"/>
          <w:sz w:val="28"/>
          <w:szCs w:val="28"/>
          <w:lang w:val="uk-UA"/>
        </w:rPr>
        <w:t>Язык</w:t>
      </w:r>
      <w:proofErr w:type="spellEnd"/>
      <w:r w:rsidRPr="000261D4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0261D4">
        <w:rPr>
          <w:color w:val="auto"/>
          <w:sz w:val="28"/>
          <w:szCs w:val="28"/>
          <w:lang w:val="uk-UA"/>
        </w:rPr>
        <w:t>программирования</w:t>
      </w:r>
      <w:proofErr w:type="spellEnd"/>
      <w:r w:rsidRPr="000261D4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0261D4">
        <w:rPr>
          <w:color w:val="auto"/>
          <w:sz w:val="28"/>
          <w:szCs w:val="28"/>
          <w:lang w:val="uk-UA"/>
        </w:rPr>
        <w:t>Си</w:t>
      </w:r>
      <w:proofErr w:type="spellEnd"/>
      <w:r w:rsidRPr="000261D4">
        <w:rPr>
          <w:color w:val="auto"/>
          <w:sz w:val="28"/>
          <w:szCs w:val="28"/>
          <w:lang w:val="uk-UA"/>
        </w:rPr>
        <w:t xml:space="preserve">. – М.: </w:t>
      </w:r>
      <w:proofErr w:type="spellStart"/>
      <w:r w:rsidRPr="000261D4">
        <w:rPr>
          <w:color w:val="auto"/>
          <w:sz w:val="28"/>
          <w:szCs w:val="28"/>
          <w:lang w:val="uk-UA"/>
        </w:rPr>
        <w:t>Финансы</w:t>
      </w:r>
      <w:proofErr w:type="spellEnd"/>
      <w:r w:rsidRPr="000261D4">
        <w:rPr>
          <w:color w:val="auto"/>
          <w:sz w:val="28"/>
          <w:szCs w:val="28"/>
          <w:lang w:val="uk-UA"/>
        </w:rPr>
        <w:t xml:space="preserve"> и статистика. - 1992. </w:t>
      </w:r>
    </w:p>
    <w:p w:rsidR="00921FF4" w:rsidRPr="000261D4" w:rsidRDefault="00921FF4" w:rsidP="0061711D">
      <w:pPr>
        <w:pStyle w:val="Default"/>
        <w:spacing w:after="27"/>
        <w:jc w:val="both"/>
        <w:rPr>
          <w:color w:val="auto"/>
          <w:sz w:val="28"/>
          <w:szCs w:val="28"/>
          <w:lang w:val="uk-UA"/>
        </w:rPr>
      </w:pPr>
      <w:r w:rsidRPr="000261D4">
        <w:rPr>
          <w:color w:val="auto"/>
          <w:sz w:val="28"/>
          <w:szCs w:val="28"/>
          <w:lang w:val="uk-UA"/>
        </w:rPr>
        <w:t>4. Н.</w:t>
      </w:r>
      <w:proofErr w:type="spellStart"/>
      <w:r w:rsidRPr="000261D4">
        <w:rPr>
          <w:color w:val="auto"/>
          <w:sz w:val="28"/>
          <w:szCs w:val="28"/>
          <w:lang w:val="uk-UA"/>
        </w:rPr>
        <w:t>Вирт</w:t>
      </w:r>
      <w:proofErr w:type="spellEnd"/>
      <w:r w:rsidRPr="000261D4">
        <w:rPr>
          <w:color w:val="auto"/>
          <w:sz w:val="28"/>
          <w:szCs w:val="28"/>
          <w:lang w:val="uk-UA"/>
        </w:rPr>
        <w:t xml:space="preserve">. </w:t>
      </w:r>
      <w:proofErr w:type="spellStart"/>
      <w:r w:rsidRPr="000261D4">
        <w:rPr>
          <w:color w:val="auto"/>
          <w:sz w:val="28"/>
          <w:szCs w:val="28"/>
          <w:lang w:val="uk-UA"/>
        </w:rPr>
        <w:t>Алгоритмы</w:t>
      </w:r>
      <w:proofErr w:type="spellEnd"/>
      <w:r w:rsidRPr="000261D4">
        <w:rPr>
          <w:color w:val="auto"/>
          <w:sz w:val="28"/>
          <w:szCs w:val="28"/>
          <w:lang w:val="uk-UA"/>
        </w:rPr>
        <w:t xml:space="preserve"> и </w:t>
      </w:r>
      <w:proofErr w:type="spellStart"/>
      <w:r w:rsidRPr="000261D4">
        <w:rPr>
          <w:color w:val="auto"/>
          <w:sz w:val="28"/>
          <w:szCs w:val="28"/>
          <w:lang w:val="uk-UA"/>
        </w:rPr>
        <w:t>структуры</w:t>
      </w:r>
      <w:proofErr w:type="spellEnd"/>
      <w:r w:rsidRPr="000261D4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0261D4">
        <w:rPr>
          <w:color w:val="auto"/>
          <w:sz w:val="28"/>
          <w:szCs w:val="28"/>
          <w:lang w:val="uk-UA"/>
        </w:rPr>
        <w:t>данных</w:t>
      </w:r>
      <w:proofErr w:type="spellEnd"/>
      <w:r w:rsidRPr="000261D4">
        <w:rPr>
          <w:color w:val="auto"/>
          <w:sz w:val="28"/>
          <w:szCs w:val="28"/>
          <w:lang w:val="uk-UA"/>
        </w:rPr>
        <w:t xml:space="preserve">. Москва, Мир, 1989 г. 420 с. </w:t>
      </w:r>
    </w:p>
    <w:p w:rsidR="00921FF4" w:rsidRPr="000261D4" w:rsidRDefault="00270D47" w:rsidP="0061711D">
      <w:pPr>
        <w:pStyle w:val="Default"/>
        <w:spacing w:after="27"/>
        <w:jc w:val="both"/>
        <w:rPr>
          <w:color w:val="auto"/>
          <w:sz w:val="28"/>
          <w:szCs w:val="28"/>
          <w:lang w:val="uk-UA"/>
        </w:rPr>
      </w:pPr>
      <w:r w:rsidRPr="000261D4">
        <w:rPr>
          <w:color w:val="auto"/>
          <w:sz w:val="28"/>
          <w:szCs w:val="28"/>
          <w:lang w:val="uk-UA"/>
        </w:rPr>
        <w:t>5</w:t>
      </w:r>
      <w:r w:rsidR="00921FF4" w:rsidRPr="000261D4">
        <w:rPr>
          <w:color w:val="auto"/>
          <w:sz w:val="28"/>
          <w:szCs w:val="28"/>
          <w:lang w:val="uk-UA"/>
        </w:rPr>
        <w:t xml:space="preserve">. Н. </w:t>
      </w:r>
      <w:proofErr w:type="spellStart"/>
      <w:r w:rsidR="00921FF4" w:rsidRPr="000261D4">
        <w:rPr>
          <w:color w:val="auto"/>
          <w:sz w:val="28"/>
          <w:szCs w:val="28"/>
          <w:lang w:val="uk-UA"/>
        </w:rPr>
        <w:t>Вирт</w:t>
      </w:r>
      <w:proofErr w:type="spellEnd"/>
      <w:r w:rsidR="00921FF4" w:rsidRPr="000261D4">
        <w:rPr>
          <w:color w:val="auto"/>
          <w:sz w:val="28"/>
          <w:szCs w:val="28"/>
          <w:lang w:val="uk-UA"/>
        </w:rPr>
        <w:t xml:space="preserve">. </w:t>
      </w:r>
      <w:proofErr w:type="spellStart"/>
      <w:r w:rsidR="00921FF4" w:rsidRPr="000261D4">
        <w:rPr>
          <w:color w:val="auto"/>
          <w:sz w:val="28"/>
          <w:szCs w:val="28"/>
          <w:lang w:val="uk-UA"/>
        </w:rPr>
        <w:t>Алгортитмы</w:t>
      </w:r>
      <w:proofErr w:type="spellEnd"/>
      <w:r w:rsidR="00921FF4" w:rsidRPr="000261D4">
        <w:rPr>
          <w:color w:val="auto"/>
          <w:sz w:val="28"/>
          <w:szCs w:val="28"/>
          <w:lang w:val="uk-UA"/>
        </w:rPr>
        <w:t xml:space="preserve"> + </w:t>
      </w:r>
      <w:proofErr w:type="spellStart"/>
      <w:r w:rsidR="00921FF4" w:rsidRPr="000261D4">
        <w:rPr>
          <w:color w:val="auto"/>
          <w:sz w:val="28"/>
          <w:szCs w:val="28"/>
          <w:lang w:val="uk-UA"/>
        </w:rPr>
        <w:t>структуры</w:t>
      </w:r>
      <w:proofErr w:type="spellEnd"/>
      <w:r w:rsidR="00921FF4" w:rsidRPr="000261D4">
        <w:rPr>
          <w:color w:val="auto"/>
          <w:sz w:val="28"/>
          <w:szCs w:val="28"/>
          <w:lang w:val="uk-UA"/>
        </w:rPr>
        <w:t xml:space="preserve"> </w:t>
      </w:r>
      <w:proofErr w:type="spellStart"/>
      <w:r w:rsidR="00921FF4" w:rsidRPr="000261D4">
        <w:rPr>
          <w:color w:val="auto"/>
          <w:sz w:val="28"/>
          <w:szCs w:val="28"/>
          <w:lang w:val="uk-UA"/>
        </w:rPr>
        <w:t>данных</w:t>
      </w:r>
      <w:proofErr w:type="spellEnd"/>
      <w:r w:rsidR="00921FF4" w:rsidRPr="000261D4">
        <w:rPr>
          <w:color w:val="auto"/>
          <w:sz w:val="28"/>
          <w:szCs w:val="28"/>
          <w:lang w:val="uk-UA"/>
        </w:rPr>
        <w:t xml:space="preserve"> = </w:t>
      </w:r>
      <w:proofErr w:type="spellStart"/>
      <w:r w:rsidR="00921FF4" w:rsidRPr="000261D4">
        <w:rPr>
          <w:color w:val="auto"/>
          <w:sz w:val="28"/>
          <w:szCs w:val="28"/>
          <w:lang w:val="uk-UA"/>
        </w:rPr>
        <w:t>программы</w:t>
      </w:r>
      <w:proofErr w:type="spellEnd"/>
      <w:r w:rsidR="00921FF4" w:rsidRPr="000261D4">
        <w:rPr>
          <w:color w:val="auto"/>
          <w:sz w:val="28"/>
          <w:szCs w:val="28"/>
          <w:lang w:val="uk-UA"/>
        </w:rPr>
        <w:t xml:space="preserve">. – М.: Мир. - 1985. </w:t>
      </w:r>
    </w:p>
    <w:p w:rsidR="00921FF4" w:rsidRPr="000261D4" w:rsidRDefault="00270D47" w:rsidP="0061711D">
      <w:pPr>
        <w:pStyle w:val="Default"/>
        <w:spacing w:after="27"/>
        <w:jc w:val="both"/>
        <w:rPr>
          <w:color w:val="auto"/>
          <w:sz w:val="28"/>
          <w:szCs w:val="28"/>
          <w:lang w:val="uk-UA"/>
        </w:rPr>
      </w:pPr>
      <w:r w:rsidRPr="000261D4">
        <w:rPr>
          <w:color w:val="auto"/>
          <w:sz w:val="28"/>
          <w:szCs w:val="28"/>
          <w:lang w:val="uk-UA"/>
        </w:rPr>
        <w:t>6</w:t>
      </w:r>
      <w:r w:rsidR="00921FF4" w:rsidRPr="000261D4">
        <w:rPr>
          <w:color w:val="auto"/>
          <w:sz w:val="28"/>
          <w:szCs w:val="28"/>
          <w:lang w:val="uk-UA"/>
        </w:rPr>
        <w:t>. Н.</w:t>
      </w:r>
      <w:proofErr w:type="spellStart"/>
      <w:r w:rsidR="00921FF4" w:rsidRPr="000261D4">
        <w:rPr>
          <w:color w:val="auto"/>
          <w:sz w:val="28"/>
          <w:szCs w:val="28"/>
          <w:lang w:val="uk-UA"/>
        </w:rPr>
        <w:t>Вирт</w:t>
      </w:r>
      <w:proofErr w:type="spellEnd"/>
      <w:r w:rsidR="00921FF4" w:rsidRPr="000261D4">
        <w:rPr>
          <w:color w:val="auto"/>
          <w:sz w:val="28"/>
          <w:szCs w:val="28"/>
          <w:lang w:val="uk-UA"/>
        </w:rPr>
        <w:t xml:space="preserve">. </w:t>
      </w:r>
      <w:proofErr w:type="spellStart"/>
      <w:r w:rsidR="00921FF4" w:rsidRPr="000261D4">
        <w:rPr>
          <w:color w:val="auto"/>
          <w:sz w:val="28"/>
          <w:szCs w:val="28"/>
          <w:lang w:val="uk-UA"/>
        </w:rPr>
        <w:t>Алгоритмы</w:t>
      </w:r>
      <w:proofErr w:type="spellEnd"/>
      <w:r w:rsidR="00921FF4" w:rsidRPr="000261D4">
        <w:rPr>
          <w:color w:val="auto"/>
          <w:sz w:val="28"/>
          <w:szCs w:val="28"/>
          <w:lang w:val="uk-UA"/>
        </w:rPr>
        <w:t xml:space="preserve"> + </w:t>
      </w:r>
      <w:proofErr w:type="spellStart"/>
      <w:r w:rsidR="00921FF4" w:rsidRPr="000261D4">
        <w:rPr>
          <w:color w:val="auto"/>
          <w:sz w:val="28"/>
          <w:szCs w:val="28"/>
          <w:lang w:val="uk-UA"/>
        </w:rPr>
        <w:t>структуры</w:t>
      </w:r>
      <w:proofErr w:type="spellEnd"/>
      <w:r w:rsidR="00921FF4" w:rsidRPr="000261D4">
        <w:rPr>
          <w:color w:val="auto"/>
          <w:sz w:val="28"/>
          <w:szCs w:val="28"/>
          <w:lang w:val="uk-UA"/>
        </w:rPr>
        <w:t xml:space="preserve"> </w:t>
      </w:r>
      <w:proofErr w:type="spellStart"/>
      <w:r w:rsidR="00921FF4" w:rsidRPr="000261D4">
        <w:rPr>
          <w:color w:val="auto"/>
          <w:sz w:val="28"/>
          <w:szCs w:val="28"/>
          <w:lang w:val="uk-UA"/>
        </w:rPr>
        <w:t>данных</w:t>
      </w:r>
      <w:proofErr w:type="spellEnd"/>
      <w:r w:rsidR="00921FF4" w:rsidRPr="000261D4">
        <w:rPr>
          <w:color w:val="auto"/>
          <w:sz w:val="28"/>
          <w:szCs w:val="28"/>
          <w:lang w:val="uk-UA"/>
        </w:rPr>
        <w:t xml:space="preserve"> = </w:t>
      </w:r>
      <w:proofErr w:type="spellStart"/>
      <w:r w:rsidR="00921FF4" w:rsidRPr="000261D4">
        <w:rPr>
          <w:color w:val="auto"/>
          <w:sz w:val="28"/>
          <w:szCs w:val="28"/>
          <w:lang w:val="uk-UA"/>
        </w:rPr>
        <w:t>программы</w:t>
      </w:r>
      <w:proofErr w:type="spellEnd"/>
      <w:r w:rsidR="00921FF4" w:rsidRPr="000261D4">
        <w:rPr>
          <w:color w:val="auto"/>
          <w:sz w:val="28"/>
          <w:szCs w:val="28"/>
          <w:lang w:val="uk-UA"/>
        </w:rPr>
        <w:t xml:space="preserve">. Москва, Мир, 1985 г. 406 с. </w:t>
      </w:r>
    </w:p>
    <w:p w:rsidR="00921FF4" w:rsidRPr="000261D4" w:rsidRDefault="00270D47" w:rsidP="0061711D">
      <w:pPr>
        <w:pStyle w:val="Default"/>
        <w:spacing w:after="27"/>
        <w:jc w:val="both"/>
        <w:rPr>
          <w:color w:val="auto"/>
          <w:sz w:val="28"/>
          <w:szCs w:val="28"/>
          <w:lang w:val="uk-UA"/>
        </w:rPr>
      </w:pPr>
      <w:r w:rsidRPr="000261D4">
        <w:rPr>
          <w:color w:val="auto"/>
          <w:sz w:val="28"/>
          <w:szCs w:val="28"/>
          <w:lang w:val="uk-UA"/>
        </w:rPr>
        <w:t>7</w:t>
      </w:r>
      <w:r w:rsidR="00921FF4" w:rsidRPr="000261D4">
        <w:rPr>
          <w:color w:val="auto"/>
          <w:sz w:val="28"/>
          <w:szCs w:val="28"/>
          <w:lang w:val="uk-UA"/>
        </w:rPr>
        <w:t xml:space="preserve">. </w:t>
      </w:r>
      <w:proofErr w:type="spellStart"/>
      <w:r w:rsidR="00921FF4" w:rsidRPr="000261D4">
        <w:rPr>
          <w:color w:val="auto"/>
          <w:sz w:val="28"/>
          <w:szCs w:val="28"/>
          <w:lang w:val="uk-UA"/>
        </w:rPr>
        <w:t>Фаронов</w:t>
      </w:r>
      <w:proofErr w:type="spellEnd"/>
      <w:r w:rsidR="00921FF4" w:rsidRPr="000261D4">
        <w:rPr>
          <w:color w:val="auto"/>
          <w:sz w:val="28"/>
          <w:szCs w:val="28"/>
          <w:lang w:val="uk-UA"/>
        </w:rPr>
        <w:t xml:space="preserve"> В.В. </w:t>
      </w:r>
      <w:proofErr w:type="spellStart"/>
      <w:r w:rsidR="00921FF4" w:rsidRPr="000261D4">
        <w:rPr>
          <w:color w:val="auto"/>
          <w:sz w:val="28"/>
          <w:szCs w:val="28"/>
          <w:lang w:val="uk-UA"/>
        </w:rPr>
        <w:t>Turbo</w:t>
      </w:r>
      <w:proofErr w:type="spellEnd"/>
      <w:r w:rsidR="00921FF4" w:rsidRPr="000261D4">
        <w:rPr>
          <w:color w:val="auto"/>
          <w:sz w:val="28"/>
          <w:szCs w:val="28"/>
          <w:lang w:val="uk-UA"/>
        </w:rPr>
        <w:t xml:space="preserve"> </w:t>
      </w:r>
      <w:proofErr w:type="spellStart"/>
      <w:r w:rsidR="00921FF4" w:rsidRPr="000261D4">
        <w:rPr>
          <w:color w:val="auto"/>
          <w:sz w:val="28"/>
          <w:szCs w:val="28"/>
          <w:lang w:val="uk-UA"/>
        </w:rPr>
        <w:t>Pascal</w:t>
      </w:r>
      <w:proofErr w:type="spellEnd"/>
      <w:r w:rsidR="00921FF4" w:rsidRPr="000261D4">
        <w:rPr>
          <w:color w:val="auto"/>
          <w:sz w:val="28"/>
          <w:szCs w:val="28"/>
          <w:lang w:val="uk-UA"/>
        </w:rPr>
        <w:t xml:space="preserve"> 7.0. </w:t>
      </w:r>
      <w:proofErr w:type="spellStart"/>
      <w:r w:rsidR="00921FF4" w:rsidRPr="000261D4">
        <w:rPr>
          <w:color w:val="auto"/>
          <w:sz w:val="28"/>
          <w:szCs w:val="28"/>
          <w:lang w:val="uk-UA"/>
        </w:rPr>
        <w:t>Начальный</w:t>
      </w:r>
      <w:proofErr w:type="spellEnd"/>
      <w:r w:rsidR="00921FF4" w:rsidRPr="000261D4">
        <w:rPr>
          <w:color w:val="auto"/>
          <w:sz w:val="28"/>
          <w:szCs w:val="28"/>
          <w:lang w:val="uk-UA"/>
        </w:rPr>
        <w:t xml:space="preserve"> курс. – </w:t>
      </w:r>
      <w:proofErr w:type="spellStart"/>
      <w:r w:rsidR="00921FF4" w:rsidRPr="000261D4">
        <w:rPr>
          <w:color w:val="auto"/>
          <w:sz w:val="28"/>
          <w:szCs w:val="28"/>
          <w:lang w:val="uk-UA"/>
        </w:rPr>
        <w:t>Учебное</w:t>
      </w:r>
      <w:proofErr w:type="spellEnd"/>
      <w:r w:rsidR="00921FF4" w:rsidRPr="000261D4">
        <w:rPr>
          <w:color w:val="auto"/>
          <w:sz w:val="28"/>
          <w:szCs w:val="28"/>
          <w:lang w:val="uk-UA"/>
        </w:rPr>
        <w:t xml:space="preserve"> </w:t>
      </w:r>
      <w:proofErr w:type="spellStart"/>
      <w:r w:rsidR="00921FF4" w:rsidRPr="000261D4">
        <w:rPr>
          <w:color w:val="auto"/>
          <w:sz w:val="28"/>
          <w:szCs w:val="28"/>
          <w:lang w:val="uk-UA"/>
        </w:rPr>
        <w:t>пособие</w:t>
      </w:r>
      <w:proofErr w:type="spellEnd"/>
      <w:r w:rsidR="00921FF4" w:rsidRPr="000261D4">
        <w:rPr>
          <w:color w:val="auto"/>
          <w:sz w:val="28"/>
          <w:szCs w:val="28"/>
          <w:lang w:val="uk-UA"/>
        </w:rPr>
        <w:t xml:space="preserve">. – М.: </w:t>
      </w:r>
      <w:proofErr w:type="spellStart"/>
      <w:r w:rsidR="00921FF4" w:rsidRPr="000261D4">
        <w:rPr>
          <w:color w:val="auto"/>
          <w:sz w:val="28"/>
          <w:szCs w:val="28"/>
          <w:lang w:val="uk-UA"/>
        </w:rPr>
        <w:t>Издательство</w:t>
      </w:r>
      <w:proofErr w:type="spellEnd"/>
      <w:r w:rsidR="00921FF4" w:rsidRPr="000261D4">
        <w:rPr>
          <w:color w:val="auto"/>
          <w:sz w:val="28"/>
          <w:szCs w:val="28"/>
          <w:lang w:val="uk-UA"/>
        </w:rPr>
        <w:t xml:space="preserve"> «ОМД </w:t>
      </w:r>
      <w:proofErr w:type="spellStart"/>
      <w:r w:rsidR="00921FF4" w:rsidRPr="000261D4">
        <w:rPr>
          <w:color w:val="auto"/>
          <w:sz w:val="28"/>
          <w:szCs w:val="28"/>
          <w:lang w:val="uk-UA"/>
        </w:rPr>
        <w:t>Групп</w:t>
      </w:r>
      <w:proofErr w:type="spellEnd"/>
      <w:r w:rsidR="00921FF4" w:rsidRPr="000261D4">
        <w:rPr>
          <w:color w:val="auto"/>
          <w:sz w:val="28"/>
          <w:szCs w:val="28"/>
          <w:lang w:val="uk-UA"/>
        </w:rPr>
        <w:t xml:space="preserve">», 2003 г. -616 с. </w:t>
      </w:r>
    </w:p>
    <w:p w:rsidR="00921FF4" w:rsidRPr="000261D4" w:rsidRDefault="00270D47" w:rsidP="0061711D">
      <w:pPr>
        <w:pStyle w:val="Default"/>
        <w:spacing w:after="27"/>
        <w:jc w:val="both"/>
        <w:rPr>
          <w:color w:val="auto"/>
          <w:sz w:val="28"/>
          <w:szCs w:val="28"/>
          <w:lang w:val="uk-UA"/>
        </w:rPr>
      </w:pPr>
      <w:r w:rsidRPr="000261D4">
        <w:rPr>
          <w:color w:val="auto"/>
          <w:sz w:val="28"/>
          <w:szCs w:val="28"/>
          <w:lang w:val="uk-UA"/>
        </w:rPr>
        <w:t>8</w:t>
      </w:r>
      <w:r w:rsidR="00921FF4" w:rsidRPr="000261D4">
        <w:rPr>
          <w:color w:val="auto"/>
          <w:sz w:val="28"/>
          <w:szCs w:val="28"/>
          <w:lang w:val="uk-UA"/>
        </w:rPr>
        <w:t xml:space="preserve">. </w:t>
      </w:r>
      <w:proofErr w:type="spellStart"/>
      <w:r w:rsidR="00921FF4" w:rsidRPr="000261D4">
        <w:rPr>
          <w:color w:val="auto"/>
          <w:sz w:val="28"/>
          <w:szCs w:val="28"/>
          <w:lang w:val="uk-UA"/>
        </w:rPr>
        <w:t>Фаронов</w:t>
      </w:r>
      <w:proofErr w:type="spellEnd"/>
      <w:r w:rsidR="00921FF4" w:rsidRPr="000261D4">
        <w:rPr>
          <w:color w:val="auto"/>
          <w:sz w:val="28"/>
          <w:szCs w:val="28"/>
          <w:lang w:val="uk-UA"/>
        </w:rPr>
        <w:t xml:space="preserve"> В.В. </w:t>
      </w:r>
      <w:proofErr w:type="spellStart"/>
      <w:r w:rsidR="00921FF4" w:rsidRPr="000261D4">
        <w:rPr>
          <w:color w:val="auto"/>
          <w:sz w:val="28"/>
          <w:szCs w:val="28"/>
          <w:lang w:val="uk-UA"/>
        </w:rPr>
        <w:t>Turbo</w:t>
      </w:r>
      <w:proofErr w:type="spellEnd"/>
      <w:r w:rsidR="00921FF4" w:rsidRPr="000261D4">
        <w:rPr>
          <w:color w:val="auto"/>
          <w:sz w:val="28"/>
          <w:szCs w:val="28"/>
          <w:lang w:val="uk-UA"/>
        </w:rPr>
        <w:t xml:space="preserve"> </w:t>
      </w:r>
      <w:proofErr w:type="spellStart"/>
      <w:r w:rsidR="00921FF4" w:rsidRPr="000261D4">
        <w:rPr>
          <w:color w:val="auto"/>
          <w:sz w:val="28"/>
          <w:szCs w:val="28"/>
          <w:lang w:val="uk-UA"/>
        </w:rPr>
        <w:t>Pascal</w:t>
      </w:r>
      <w:proofErr w:type="spellEnd"/>
      <w:r w:rsidR="00921FF4" w:rsidRPr="000261D4">
        <w:rPr>
          <w:color w:val="auto"/>
          <w:sz w:val="28"/>
          <w:szCs w:val="28"/>
          <w:lang w:val="uk-UA"/>
        </w:rPr>
        <w:t xml:space="preserve"> 7.0. Практика </w:t>
      </w:r>
      <w:proofErr w:type="spellStart"/>
      <w:r w:rsidR="00921FF4" w:rsidRPr="000261D4">
        <w:rPr>
          <w:color w:val="auto"/>
          <w:sz w:val="28"/>
          <w:szCs w:val="28"/>
          <w:lang w:val="uk-UA"/>
        </w:rPr>
        <w:t>программирования</w:t>
      </w:r>
      <w:proofErr w:type="spellEnd"/>
      <w:r w:rsidR="00921FF4" w:rsidRPr="000261D4">
        <w:rPr>
          <w:color w:val="auto"/>
          <w:sz w:val="28"/>
          <w:szCs w:val="28"/>
          <w:lang w:val="uk-UA"/>
        </w:rPr>
        <w:t xml:space="preserve"> </w:t>
      </w:r>
    </w:p>
    <w:p w:rsidR="00921FF4" w:rsidRPr="000261D4" w:rsidRDefault="00270D47" w:rsidP="0061711D">
      <w:pPr>
        <w:pStyle w:val="Default"/>
        <w:spacing w:after="27"/>
        <w:jc w:val="both"/>
        <w:rPr>
          <w:color w:val="auto"/>
          <w:sz w:val="28"/>
          <w:szCs w:val="28"/>
          <w:lang w:val="uk-UA"/>
        </w:rPr>
      </w:pPr>
      <w:r w:rsidRPr="000261D4">
        <w:rPr>
          <w:color w:val="auto"/>
          <w:sz w:val="28"/>
          <w:szCs w:val="28"/>
          <w:lang w:val="uk-UA"/>
        </w:rPr>
        <w:t>9</w:t>
      </w:r>
      <w:r w:rsidR="00921FF4" w:rsidRPr="000261D4">
        <w:rPr>
          <w:color w:val="auto"/>
          <w:sz w:val="28"/>
          <w:szCs w:val="28"/>
          <w:lang w:val="uk-UA"/>
        </w:rPr>
        <w:t xml:space="preserve">. </w:t>
      </w:r>
      <w:proofErr w:type="spellStart"/>
      <w:r w:rsidR="00921FF4" w:rsidRPr="000261D4">
        <w:rPr>
          <w:color w:val="auto"/>
          <w:sz w:val="28"/>
          <w:szCs w:val="28"/>
          <w:lang w:val="uk-UA"/>
        </w:rPr>
        <w:t>Фаронов</w:t>
      </w:r>
      <w:proofErr w:type="spellEnd"/>
      <w:r w:rsidR="00921FF4" w:rsidRPr="000261D4">
        <w:rPr>
          <w:color w:val="auto"/>
          <w:sz w:val="28"/>
          <w:szCs w:val="28"/>
          <w:lang w:val="uk-UA"/>
        </w:rPr>
        <w:t xml:space="preserve"> В.В. </w:t>
      </w:r>
      <w:proofErr w:type="spellStart"/>
      <w:r w:rsidR="00921FF4" w:rsidRPr="000261D4">
        <w:rPr>
          <w:color w:val="auto"/>
          <w:sz w:val="28"/>
          <w:szCs w:val="28"/>
          <w:lang w:val="uk-UA"/>
        </w:rPr>
        <w:t>Turbo</w:t>
      </w:r>
      <w:proofErr w:type="spellEnd"/>
      <w:r w:rsidR="00921FF4" w:rsidRPr="000261D4">
        <w:rPr>
          <w:color w:val="auto"/>
          <w:sz w:val="28"/>
          <w:szCs w:val="28"/>
          <w:lang w:val="uk-UA"/>
        </w:rPr>
        <w:t xml:space="preserve"> </w:t>
      </w:r>
      <w:proofErr w:type="spellStart"/>
      <w:r w:rsidR="00921FF4" w:rsidRPr="000261D4">
        <w:rPr>
          <w:color w:val="auto"/>
          <w:sz w:val="28"/>
          <w:szCs w:val="28"/>
          <w:lang w:val="uk-UA"/>
        </w:rPr>
        <w:t>Pascal</w:t>
      </w:r>
      <w:proofErr w:type="spellEnd"/>
      <w:r w:rsidR="00921FF4" w:rsidRPr="000261D4">
        <w:rPr>
          <w:color w:val="auto"/>
          <w:sz w:val="28"/>
          <w:szCs w:val="28"/>
          <w:lang w:val="uk-UA"/>
        </w:rPr>
        <w:t xml:space="preserve"> 7.0. </w:t>
      </w:r>
      <w:proofErr w:type="spellStart"/>
      <w:r w:rsidR="00921FF4" w:rsidRPr="000261D4">
        <w:rPr>
          <w:color w:val="auto"/>
          <w:sz w:val="28"/>
          <w:szCs w:val="28"/>
          <w:lang w:val="uk-UA"/>
        </w:rPr>
        <w:t>Учебный</w:t>
      </w:r>
      <w:proofErr w:type="spellEnd"/>
      <w:r w:rsidR="00921FF4" w:rsidRPr="000261D4">
        <w:rPr>
          <w:color w:val="auto"/>
          <w:sz w:val="28"/>
          <w:szCs w:val="28"/>
          <w:lang w:val="uk-UA"/>
        </w:rPr>
        <w:t xml:space="preserve"> курс </w:t>
      </w:r>
    </w:p>
    <w:p w:rsidR="00921FF4" w:rsidRPr="000261D4" w:rsidRDefault="00270D47" w:rsidP="0061711D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0261D4">
        <w:rPr>
          <w:color w:val="auto"/>
          <w:sz w:val="28"/>
          <w:szCs w:val="28"/>
          <w:lang w:val="uk-UA"/>
        </w:rPr>
        <w:t>10</w:t>
      </w:r>
      <w:r w:rsidR="00921FF4" w:rsidRPr="000261D4">
        <w:rPr>
          <w:color w:val="auto"/>
          <w:sz w:val="28"/>
          <w:szCs w:val="28"/>
          <w:lang w:val="uk-UA"/>
        </w:rPr>
        <w:t xml:space="preserve">. </w:t>
      </w:r>
      <w:proofErr w:type="spellStart"/>
      <w:r w:rsidR="00921FF4" w:rsidRPr="000261D4">
        <w:rPr>
          <w:color w:val="auto"/>
          <w:sz w:val="28"/>
          <w:szCs w:val="28"/>
          <w:lang w:val="uk-UA"/>
        </w:rPr>
        <w:t>Фридман</w:t>
      </w:r>
      <w:proofErr w:type="spellEnd"/>
      <w:r w:rsidR="00921FF4" w:rsidRPr="000261D4">
        <w:rPr>
          <w:color w:val="auto"/>
          <w:sz w:val="28"/>
          <w:szCs w:val="28"/>
          <w:lang w:val="uk-UA"/>
        </w:rPr>
        <w:t xml:space="preserve"> А.Л. </w:t>
      </w:r>
      <w:proofErr w:type="spellStart"/>
      <w:r w:rsidR="00921FF4" w:rsidRPr="000261D4">
        <w:rPr>
          <w:color w:val="auto"/>
          <w:sz w:val="28"/>
          <w:szCs w:val="28"/>
          <w:lang w:val="uk-UA"/>
        </w:rPr>
        <w:t>Основы</w:t>
      </w:r>
      <w:proofErr w:type="spellEnd"/>
      <w:r w:rsidR="00921FF4" w:rsidRPr="000261D4">
        <w:rPr>
          <w:color w:val="auto"/>
          <w:sz w:val="28"/>
          <w:szCs w:val="28"/>
          <w:lang w:val="uk-UA"/>
        </w:rPr>
        <w:t xml:space="preserve"> </w:t>
      </w:r>
      <w:proofErr w:type="spellStart"/>
      <w:r w:rsidR="00921FF4" w:rsidRPr="000261D4">
        <w:rPr>
          <w:color w:val="auto"/>
          <w:sz w:val="28"/>
          <w:szCs w:val="28"/>
          <w:lang w:val="uk-UA"/>
        </w:rPr>
        <w:t>объектно-ориентированного</w:t>
      </w:r>
      <w:proofErr w:type="spellEnd"/>
      <w:r w:rsidR="00921FF4" w:rsidRPr="000261D4">
        <w:rPr>
          <w:color w:val="auto"/>
          <w:sz w:val="28"/>
          <w:szCs w:val="28"/>
          <w:lang w:val="uk-UA"/>
        </w:rPr>
        <w:t xml:space="preserve"> </w:t>
      </w:r>
      <w:proofErr w:type="spellStart"/>
      <w:r w:rsidR="00921FF4" w:rsidRPr="000261D4">
        <w:rPr>
          <w:color w:val="auto"/>
          <w:sz w:val="28"/>
          <w:szCs w:val="28"/>
          <w:lang w:val="uk-UA"/>
        </w:rPr>
        <w:t>программирования</w:t>
      </w:r>
      <w:proofErr w:type="spellEnd"/>
      <w:r w:rsidR="00921FF4" w:rsidRPr="000261D4">
        <w:rPr>
          <w:color w:val="auto"/>
          <w:sz w:val="28"/>
          <w:szCs w:val="28"/>
          <w:lang w:val="uk-UA"/>
        </w:rPr>
        <w:t xml:space="preserve"> на </w:t>
      </w:r>
      <w:proofErr w:type="spellStart"/>
      <w:r w:rsidR="00921FF4" w:rsidRPr="000261D4">
        <w:rPr>
          <w:color w:val="auto"/>
          <w:sz w:val="28"/>
          <w:szCs w:val="28"/>
          <w:lang w:val="uk-UA"/>
        </w:rPr>
        <w:t>языке</w:t>
      </w:r>
      <w:proofErr w:type="spellEnd"/>
      <w:r w:rsidR="00921FF4" w:rsidRPr="000261D4">
        <w:rPr>
          <w:color w:val="auto"/>
          <w:sz w:val="28"/>
          <w:szCs w:val="28"/>
          <w:lang w:val="uk-UA"/>
        </w:rPr>
        <w:t xml:space="preserve"> С++. </w:t>
      </w:r>
    </w:p>
    <w:p w:rsidR="00921FF4" w:rsidRPr="000261D4" w:rsidRDefault="00921FF4" w:rsidP="007150C7">
      <w:pPr>
        <w:pStyle w:val="Default"/>
        <w:jc w:val="center"/>
        <w:rPr>
          <w:color w:val="auto"/>
          <w:sz w:val="28"/>
          <w:szCs w:val="28"/>
          <w:lang w:val="uk-UA"/>
        </w:rPr>
      </w:pPr>
      <w:r w:rsidRPr="000261D4">
        <w:rPr>
          <w:b/>
          <w:bCs/>
          <w:color w:val="auto"/>
          <w:sz w:val="28"/>
          <w:szCs w:val="28"/>
          <w:lang w:val="uk-UA"/>
        </w:rPr>
        <w:t>Об’є</w:t>
      </w:r>
      <w:r w:rsidR="007150C7" w:rsidRPr="000261D4">
        <w:rPr>
          <w:b/>
          <w:bCs/>
          <w:color w:val="auto"/>
          <w:sz w:val="28"/>
          <w:szCs w:val="28"/>
          <w:lang w:val="uk-UA"/>
        </w:rPr>
        <w:t xml:space="preserve">ктно-орієнтоване програмування </w:t>
      </w:r>
    </w:p>
    <w:p w:rsidR="00921FF4" w:rsidRPr="000261D4" w:rsidRDefault="00921FF4" w:rsidP="0061711D">
      <w:pPr>
        <w:pStyle w:val="Default"/>
        <w:spacing w:after="28"/>
        <w:jc w:val="both"/>
        <w:rPr>
          <w:color w:val="auto"/>
          <w:sz w:val="28"/>
          <w:szCs w:val="28"/>
          <w:lang w:val="uk-UA"/>
        </w:rPr>
      </w:pPr>
      <w:r w:rsidRPr="000261D4">
        <w:rPr>
          <w:color w:val="auto"/>
          <w:sz w:val="28"/>
          <w:szCs w:val="28"/>
          <w:lang w:val="uk-UA"/>
        </w:rPr>
        <w:t>1. Львов М.С., Співаковський О.В. Вступ до об</w:t>
      </w:r>
      <w:r w:rsidR="00A27F4D" w:rsidRPr="000261D4">
        <w:rPr>
          <w:color w:val="auto"/>
          <w:sz w:val="28"/>
          <w:szCs w:val="28"/>
          <w:lang w:val="uk-UA"/>
        </w:rPr>
        <w:t>’</w:t>
      </w:r>
      <w:r w:rsidRPr="000261D4">
        <w:rPr>
          <w:color w:val="auto"/>
          <w:sz w:val="28"/>
          <w:szCs w:val="28"/>
          <w:lang w:val="uk-UA"/>
        </w:rPr>
        <w:t xml:space="preserve">єктно-орієнтованого програмування. – Херсон: ХДПУ. – 240 с. </w:t>
      </w:r>
    </w:p>
    <w:p w:rsidR="00921FF4" w:rsidRPr="000261D4" w:rsidRDefault="00921FF4" w:rsidP="0061711D">
      <w:pPr>
        <w:pStyle w:val="Default"/>
        <w:spacing w:after="28"/>
        <w:jc w:val="both"/>
        <w:rPr>
          <w:color w:val="auto"/>
          <w:sz w:val="28"/>
          <w:szCs w:val="28"/>
          <w:lang w:val="uk-UA"/>
        </w:rPr>
      </w:pPr>
      <w:r w:rsidRPr="000261D4">
        <w:rPr>
          <w:color w:val="auto"/>
          <w:sz w:val="28"/>
          <w:szCs w:val="28"/>
          <w:lang w:val="uk-UA"/>
        </w:rPr>
        <w:t xml:space="preserve">2. </w:t>
      </w:r>
      <w:proofErr w:type="spellStart"/>
      <w:r w:rsidRPr="000261D4">
        <w:rPr>
          <w:color w:val="auto"/>
          <w:sz w:val="28"/>
          <w:szCs w:val="28"/>
          <w:lang w:val="uk-UA"/>
        </w:rPr>
        <w:t>Фаронов</w:t>
      </w:r>
      <w:proofErr w:type="spellEnd"/>
      <w:r w:rsidRPr="000261D4">
        <w:rPr>
          <w:color w:val="auto"/>
          <w:sz w:val="28"/>
          <w:szCs w:val="28"/>
          <w:lang w:val="uk-UA"/>
        </w:rPr>
        <w:t xml:space="preserve"> В.В. </w:t>
      </w:r>
      <w:proofErr w:type="spellStart"/>
      <w:r w:rsidRPr="000261D4">
        <w:rPr>
          <w:color w:val="auto"/>
          <w:sz w:val="28"/>
          <w:szCs w:val="28"/>
          <w:lang w:val="uk-UA"/>
        </w:rPr>
        <w:t>Delphi</w:t>
      </w:r>
      <w:proofErr w:type="spellEnd"/>
      <w:r w:rsidRPr="000261D4">
        <w:rPr>
          <w:color w:val="auto"/>
          <w:sz w:val="28"/>
          <w:szCs w:val="28"/>
          <w:lang w:val="uk-UA"/>
        </w:rPr>
        <w:t xml:space="preserve"> 6. </w:t>
      </w:r>
      <w:proofErr w:type="spellStart"/>
      <w:r w:rsidRPr="000261D4">
        <w:rPr>
          <w:color w:val="auto"/>
          <w:sz w:val="28"/>
          <w:szCs w:val="28"/>
          <w:lang w:val="uk-UA"/>
        </w:rPr>
        <w:t>Учебний</w:t>
      </w:r>
      <w:proofErr w:type="spellEnd"/>
      <w:r w:rsidRPr="000261D4">
        <w:rPr>
          <w:color w:val="auto"/>
          <w:sz w:val="28"/>
          <w:szCs w:val="28"/>
          <w:lang w:val="uk-UA"/>
        </w:rPr>
        <w:t xml:space="preserve"> курс. -М.: </w:t>
      </w:r>
      <w:proofErr w:type="spellStart"/>
      <w:r w:rsidRPr="000261D4">
        <w:rPr>
          <w:color w:val="auto"/>
          <w:sz w:val="28"/>
          <w:szCs w:val="28"/>
          <w:lang w:val="uk-UA"/>
        </w:rPr>
        <w:t>Издатель</w:t>
      </w:r>
      <w:proofErr w:type="spellEnd"/>
      <w:r w:rsidRPr="000261D4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0261D4">
        <w:rPr>
          <w:color w:val="auto"/>
          <w:sz w:val="28"/>
          <w:szCs w:val="28"/>
          <w:lang w:val="uk-UA"/>
        </w:rPr>
        <w:t>Молгачева</w:t>
      </w:r>
      <w:proofErr w:type="spellEnd"/>
      <w:r w:rsidRPr="000261D4">
        <w:rPr>
          <w:color w:val="auto"/>
          <w:sz w:val="28"/>
          <w:szCs w:val="28"/>
          <w:lang w:val="uk-UA"/>
        </w:rPr>
        <w:t xml:space="preserve"> С.В.,-672 с. </w:t>
      </w:r>
    </w:p>
    <w:p w:rsidR="00921FF4" w:rsidRPr="000261D4" w:rsidRDefault="00921FF4" w:rsidP="0061711D">
      <w:pPr>
        <w:pStyle w:val="Default"/>
        <w:spacing w:after="28"/>
        <w:jc w:val="both"/>
        <w:rPr>
          <w:color w:val="auto"/>
          <w:sz w:val="28"/>
          <w:szCs w:val="28"/>
          <w:lang w:val="uk-UA"/>
        </w:rPr>
      </w:pPr>
      <w:r w:rsidRPr="000261D4">
        <w:rPr>
          <w:color w:val="auto"/>
          <w:sz w:val="28"/>
          <w:szCs w:val="28"/>
          <w:lang w:val="uk-UA"/>
        </w:rPr>
        <w:t xml:space="preserve">3. Т. </w:t>
      </w:r>
      <w:proofErr w:type="spellStart"/>
      <w:r w:rsidRPr="000261D4">
        <w:rPr>
          <w:color w:val="auto"/>
          <w:sz w:val="28"/>
          <w:szCs w:val="28"/>
          <w:lang w:val="uk-UA"/>
        </w:rPr>
        <w:t>Бадд</w:t>
      </w:r>
      <w:proofErr w:type="spellEnd"/>
      <w:r w:rsidRPr="000261D4">
        <w:rPr>
          <w:color w:val="auto"/>
          <w:sz w:val="28"/>
          <w:szCs w:val="28"/>
          <w:lang w:val="uk-UA"/>
        </w:rPr>
        <w:t xml:space="preserve">. </w:t>
      </w:r>
      <w:proofErr w:type="spellStart"/>
      <w:r w:rsidRPr="000261D4">
        <w:rPr>
          <w:color w:val="auto"/>
          <w:sz w:val="28"/>
          <w:szCs w:val="28"/>
          <w:lang w:val="uk-UA"/>
        </w:rPr>
        <w:t>Объектно-ориентированное</w:t>
      </w:r>
      <w:proofErr w:type="spellEnd"/>
      <w:r w:rsidRPr="000261D4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0261D4">
        <w:rPr>
          <w:color w:val="auto"/>
          <w:sz w:val="28"/>
          <w:szCs w:val="28"/>
          <w:lang w:val="uk-UA"/>
        </w:rPr>
        <w:t>программирование</w:t>
      </w:r>
      <w:proofErr w:type="spellEnd"/>
      <w:r w:rsidRPr="000261D4">
        <w:rPr>
          <w:color w:val="auto"/>
          <w:sz w:val="28"/>
          <w:szCs w:val="28"/>
          <w:lang w:val="uk-UA"/>
        </w:rPr>
        <w:t xml:space="preserve"> в </w:t>
      </w:r>
      <w:proofErr w:type="spellStart"/>
      <w:r w:rsidRPr="000261D4">
        <w:rPr>
          <w:color w:val="auto"/>
          <w:sz w:val="28"/>
          <w:szCs w:val="28"/>
          <w:lang w:val="uk-UA"/>
        </w:rPr>
        <w:t>действии</w:t>
      </w:r>
      <w:proofErr w:type="spellEnd"/>
      <w:r w:rsidRPr="000261D4">
        <w:rPr>
          <w:color w:val="auto"/>
          <w:sz w:val="28"/>
          <w:szCs w:val="28"/>
          <w:lang w:val="uk-UA"/>
        </w:rPr>
        <w:t xml:space="preserve"> / пер. с англ. - </w:t>
      </w:r>
      <w:proofErr w:type="spellStart"/>
      <w:r w:rsidRPr="000261D4">
        <w:rPr>
          <w:color w:val="auto"/>
          <w:sz w:val="28"/>
          <w:szCs w:val="28"/>
          <w:lang w:val="uk-UA"/>
        </w:rPr>
        <w:t>СПб</w:t>
      </w:r>
      <w:proofErr w:type="spellEnd"/>
      <w:r w:rsidRPr="000261D4">
        <w:rPr>
          <w:color w:val="auto"/>
          <w:sz w:val="28"/>
          <w:szCs w:val="28"/>
          <w:lang w:val="uk-UA"/>
        </w:rPr>
        <w:t>.:</w:t>
      </w:r>
      <w:proofErr w:type="spellStart"/>
      <w:r w:rsidRPr="000261D4">
        <w:rPr>
          <w:color w:val="auto"/>
          <w:sz w:val="28"/>
          <w:szCs w:val="28"/>
          <w:lang w:val="uk-UA"/>
        </w:rPr>
        <w:t>Питер</w:t>
      </w:r>
      <w:proofErr w:type="spellEnd"/>
      <w:r w:rsidRPr="000261D4">
        <w:rPr>
          <w:color w:val="auto"/>
          <w:sz w:val="28"/>
          <w:szCs w:val="28"/>
          <w:lang w:val="uk-UA"/>
        </w:rPr>
        <w:t xml:space="preserve">, 1997. – 464 с. </w:t>
      </w:r>
    </w:p>
    <w:p w:rsidR="00921FF4" w:rsidRPr="000261D4" w:rsidRDefault="00921FF4" w:rsidP="0061711D">
      <w:pPr>
        <w:pStyle w:val="Default"/>
        <w:spacing w:after="28"/>
        <w:jc w:val="both"/>
        <w:rPr>
          <w:color w:val="auto"/>
          <w:sz w:val="28"/>
          <w:szCs w:val="28"/>
          <w:lang w:val="uk-UA"/>
        </w:rPr>
      </w:pPr>
      <w:r w:rsidRPr="000261D4">
        <w:rPr>
          <w:color w:val="auto"/>
          <w:sz w:val="28"/>
          <w:szCs w:val="28"/>
          <w:lang w:val="uk-UA"/>
        </w:rPr>
        <w:t xml:space="preserve">4. Г. Буч. </w:t>
      </w:r>
      <w:proofErr w:type="spellStart"/>
      <w:r w:rsidRPr="000261D4">
        <w:rPr>
          <w:color w:val="auto"/>
          <w:sz w:val="28"/>
          <w:szCs w:val="28"/>
          <w:lang w:val="uk-UA"/>
        </w:rPr>
        <w:t>Объектно-ориентированный</w:t>
      </w:r>
      <w:proofErr w:type="spellEnd"/>
      <w:r w:rsidRPr="000261D4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0261D4">
        <w:rPr>
          <w:color w:val="auto"/>
          <w:sz w:val="28"/>
          <w:szCs w:val="28"/>
          <w:lang w:val="uk-UA"/>
        </w:rPr>
        <w:t>анализ</w:t>
      </w:r>
      <w:proofErr w:type="spellEnd"/>
      <w:r w:rsidRPr="000261D4">
        <w:rPr>
          <w:color w:val="auto"/>
          <w:sz w:val="28"/>
          <w:szCs w:val="28"/>
          <w:lang w:val="uk-UA"/>
        </w:rPr>
        <w:t xml:space="preserve"> и </w:t>
      </w:r>
      <w:proofErr w:type="spellStart"/>
      <w:r w:rsidRPr="000261D4">
        <w:rPr>
          <w:color w:val="auto"/>
          <w:sz w:val="28"/>
          <w:szCs w:val="28"/>
          <w:lang w:val="uk-UA"/>
        </w:rPr>
        <w:t>проектирование</w:t>
      </w:r>
      <w:proofErr w:type="spellEnd"/>
      <w:r w:rsidRPr="000261D4">
        <w:rPr>
          <w:color w:val="auto"/>
          <w:sz w:val="28"/>
          <w:szCs w:val="28"/>
          <w:lang w:val="uk-UA"/>
        </w:rPr>
        <w:t xml:space="preserve"> с </w:t>
      </w:r>
      <w:proofErr w:type="spellStart"/>
      <w:r w:rsidRPr="000261D4">
        <w:rPr>
          <w:color w:val="auto"/>
          <w:sz w:val="28"/>
          <w:szCs w:val="28"/>
          <w:lang w:val="uk-UA"/>
        </w:rPr>
        <w:t>примерами</w:t>
      </w:r>
      <w:proofErr w:type="spellEnd"/>
      <w:r w:rsidRPr="000261D4">
        <w:rPr>
          <w:color w:val="auto"/>
          <w:sz w:val="28"/>
          <w:szCs w:val="28"/>
          <w:lang w:val="uk-UA"/>
        </w:rPr>
        <w:t xml:space="preserve"> приложений на С++, 2-ое </w:t>
      </w:r>
      <w:proofErr w:type="spellStart"/>
      <w:r w:rsidRPr="000261D4">
        <w:rPr>
          <w:color w:val="auto"/>
          <w:sz w:val="28"/>
          <w:szCs w:val="28"/>
          <w:lang w:val="uk-UA"/>
        </w:rPr>
        <w:t>изд</w:t>
      </w:r>
      <w:proofErr w:type="spellEnd"/>
      <w:r w:rsidRPr="000261D4">
        <w:rPr>
          <w:color w:val="auto"/>
          <w:sz w:val="28"/>
          <w:szCs w:val="28"/>
          <w:lang w:val="uk-UA"/>
        </w:rPr>
        <w:t xml:space="preserve">./пер. с </w:t>
      </w:r>
      <w:proofErr w:type="spellStart"/>
      <w:r w:rsidRPr="000261D4">
        <w:rPr>
          <w:color w:val="auto"/>
          <w:sz w:val="28"/>
          <w:szCs w:val="28"/>
          <w:lang w:val="uk-UA"/>
        </w:rPr>
        <w:t>англ.-</w:t>
      </w:r>
      <w:proofErr w:type="spellEnd"/>
      <w:r w:rsidRPr="000261D4">
        <w:rPr>
          <w:color w:val="auto"/>
          <w:sz w:val="28"/>
          <w:szCs w:val="28"/>
          <w:lang w:val="uk-UA"/>
        </w:rPr>
        <w:t xml:space="preserve"> М.: «</w:t>
      </w:r>
      <w:proofErr w:type="spellStart"/>
      <w:r w:rsidRPr="000261D4">
        <w:rPr>
          <w:color w:val="auto"/>
          <w:sz w:val="28"/>
          <w:szCs w:val="28"/>
          <w:lang w:val="uk-UA"/>
        </w:rPr>
        <w:t>Издательство</w:t>
      </w:r>
      <w:proofErr w:type="spellEnd"/>
      <w:r w:rsidRPr="000261D4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0261D4">
        <w:rPr>
          <w:color w:val="auto"/>
          <w:sz w:val="28"/>
          <w:szCs w:val="28"/>
          <w:lang w:val="uk-UA"/>
        </w:rPr>
        <w:t>Бином</w:t>
      </w:r>
      <w:proofErr w:type="spellEnd"/>
      <w:r w:rsidRPr="000261D4">
        <w:rPr>
          <w:color w:val="auto"/>
          <w:sz w:val="28"/>
          <w:szCs w:val="28"/>
          <w:lang w:val="uk-UA"/>
        </w:rPr>
        <w:t xml:space="preserve">», </w:t>
      </w:r>
      <w:proofErr w:type="spellStart"/>
      <w:r w:rsidRPr="000261D4">
        <w:rPr>
          <w:color w:val="auto"/>
          <w:sz w:val="28"/>
          <w:szCs w:val="28"/>
          <w:lang w:val="uk-UA"/>
        </w:rPr>
        <w:t>СПб</w:t>
      </w:r>
      <w:proofErr w:type="spellEnd"/>
      <w:r w:rsidRPr="000261D4">
        <w:rPr>
          <w:color w:val="auto"/>
          <w:sz w:val="28"/>
          <w:szCs w:val="28"/>
          <w:lang w:val="uk-UA"/>
        </w:rPr>
        <w:t>.: «</w:t>
      </w:r>
      <w:proofErr w:type="spellStart"/>
      <w:r w:rsidRPr="000261D4">
        <w:rPr>
          <w:color w:val="auto"/>
          <w:sz w:val="28"/>
          <w:szCs w:val="28"/>
          <w:lang w:val="uk-UA"/>
        </w:rPr>
        <w:t>Невский</w:t>
      </w:r>
      <w:proofErr w:type="spellEnd"/>
      <w:r w:rsidRPr="000261D4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0261D4">
        <w:rPr>
          <w:color w:val="auto"/>
          <w:sz w:val="28"/>
          <w:szCs w:val="28"/>
          <w:lang w:val="uk-UA"/>
        </w:rPr>
        <w:t>диалект</w:t>
      </w:r>
      <w:proofErr w:type="spellEnd"/>
      <w:r w:rsidRPr="000261D4">
        <w:rPr>
          <w:color w:val="auto"/>
          <w:sz w:val="28"/>
          <w:szCs w:val="28"/>
          <w:lang w:val="uk-UA"/>
        </w:rPr>
        <w:t xml:space="preserve">», 1998 г. – 560 с. </w:t>
      </w:r>
    </w:p>
    <w:p w:rsidR="0061711D" w:rsidRPr="000261D4" w:rsidRDefault="00921FF4" w:rsidP="0061711D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0261D4">
        <w:rPr>
          <w:color w:val="auto"/>
          <w:sz w:val="28"/>
          <w:szCs w:val="28"/>
          <w:lang w:val="uk-UA"/>
        </w:rPr>
        <w:t xml:space="preserve">5. С. </w:t>
      </w:r>
      <w:proofErr w:type="spellStart"/>
      <w:r w:rsidRPr="000261D4">
        <w:rPr>
          <w:color w:val="auto"/>
          <w:sz w:val="28"/>
          <w:szCs w:val="28"/>
          <w:lang w:val="uk-UA"/>
        </w:rPr>
        <w:t>Шлеер</w:t>
      </w:r>
      <w:proofErr w:type="spellEnd"/>
      <w:r w:rsidRPr="000261D4">
        <w:rPr>
          <w:color w:val="auto"/>
          <w:sz w:val="28"/>
          <w:szCs w:val="28"/>
          <w:lang w:val="uk-UA"/>
        </w:rPr>
        <w:t xml:space="preserve">, С. </w:t>
      </w:r>
      <w:proofErr w:type="spellStart"/>
      <w:r w:rsidRPr="000261D4">
        <w:rPr>
          <w:color w:val="auto"/>
          <w:sz w:val="28"/>
          <w:szCs w:val="28"/>
          <w:lang w:val="uk-UA"/>
        </w:rPr>
        <w:t>Мэллор</w:t>
      </w:r>
      <w:proofErr w:type="spellEnd"/>
      <w:r w:rsidRPr="000261D4">
        <w:rPr>
          <w:color w:val="auto"/>
          <w:sz w:val="28"/>
          <w:szCs w:val="28"/>
          <w:lang w:val="uk-UA"/>
        </w:rPr>
        <w:t xml:space="preserve">. </w:t>
      </w:r>
      <w:proofErr w:type="spellStart"/>
      <w:r w:rsidRPr="000261D4">
        <w:rPr>
          <w:color w:val="auto"/>
          <w:sz w:val="28"/>
          <w:szCs w:val="28"/>
          <w:lang w:val="uk-UA"/>
        </w:rPr>
        <w:t>Объектно-ориентированный</w:t>
      </w:r>
      <w:proofErr w:type="spellEnd"/>
      <w:r w:rsidRPr="000261D4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0261D4">
        <w:rPr>
          <w:color w:val="auto"/>
          <w:sz w:val="28"/>
          <w:szCs w:val="28"/>
          <w:lang w:val="uk-UA"/>
        </w:rPr>
        <w:t>анализ</w:t>
      </w:r>
      <w:proofErr w:type="spellEnd"/>
      <w:r w:rsidRPr="000261D4">
        <w:rPr>
          <w:color w:val="auto"/>
          <w:sz w:val="28"/>
          <w:szCs w:val="28"/>
          <w:lang w:val="uk-UA"/>
        </w:rPr>
        <w:t xml:space="preserve">: </w:t>
      </w:r>
      <w:proofErr w:type="spellStart"/>
      <w:r w:rsidRPr="000261D4">
        <w:rPr>
          <w:color w:val="auto"/>
          <w:sz w:val="28"/>
          <w:szCs w:val="28"/>
          <w:lang w:val="uk-UA"/>
        </w:rPr>
        <w:t>моделирование</w:t>
      </w:r>
      <w:proofErr w:type="spellEnd"/>
      <w:r w:rsidRPr="000261D4">
        <w:rPr>
          <w:color w:val="auto"/>
          <w:sz w:val="28"/>
          <w:szCs w:val="28"/>
          <w:lang w:val="uk-UA"/>
        </w:rPr>
        <w:t xml:space="preserve"> мира в </w:t>
      </w:r>
      <w:proofErr w:type="spellStart"/>
      <w:r w:rsidRPr="000261D4">
        <w:rPr>
          <w:color w:val="auto"/>
          <w:sz w:val="28"/>
          <w:szCs w:val="28"/>
          <w:lang w:val="uk-UA"/>
        </w:rPr>
        <w:t>состояниях</w:t>
      </w:r>
      <w:proofErr w:type="spellEnd"/>
      <w:r w:rsidRPr="000261D4">
        <w:rPr>
          <w:color w:val="auto"/>
          <w:sz w:val="28"/>
          <w:szCs w:val="28"/>
          <w:lang w:val="uk-UA"/>
        </w:rPr>
        <w:t xml:space="preserve">. </w:t>
      </w:r>
      <w:proofErr w:type="spellStart"/>
      <w:r w:rsidRPr="000261D4">
        <w:rPr>
          <w:color w:val="auto"/>
          <w:sz w:val="28"/>
          <w:szCs w:val="28"/>
          <w:lang w:val="uk-UA"/>
        </w:rPr>
        <w:t>Киев</w:t>
      </w:r>
      <w:proofErr w:type="spellEnd"/>
      <w:r w:rsidRPr="000261D4">
        <w:rPr>
          <w:color w:val="auto"/>
          <w:sz w:val="28"/>
          <w:szCs w:val="28"/>
          <w:lang w:val="uk-UA"/>
        </w:rPr>
        <w:t xml:space="preserve">: </w:t>
      </w:r>
      <w:proofErr w:type="spellStart"/>
      <w:r w:rsidRPr="000261D4">
        <w:rPr>
          <w:color w:val="auto"/>
          <w:sz w:val="28"/>
          <w:szCs w:val="28"/>
          <w:lang w:val="uk-UA"/>
        </w:rPr>
        <w:t>Диалектика</w:t>
      </w:r>
      <w:proofErr w:type="spellEnd"/>
      <w:r w:rsidRPr="000261D4">
        <w:rPr>
          <w:color w:val="auto"/>
          <w:sz w:val="28"/>
          <w:szCs w:val="28"/>
          <w:lang w:val="uk-UA"/>
        </w:rPr>
        <w:t xml:space="preserve">, 1993. – 240 с. </w:t>
      </w:r>
    </w:p>
    <w:p w:rsidR="00921FF4" w:rsidRPr="000261D4" w:rsidRDefault="00921FF4" w:rsidP="007150C7">
      <w:pPr>
        <w:pStyle w:val="Default"/>
        <w:jc w:val="center"/>
        <w:rPr>
          <w:color w:val="auto"/>
          <w:sz w:val="28"/>
          <w:szCs w:val="28"/>
          <w:lang w:val="uk-UA"/>
        </w:rPr>
      </w:pPr>
    </w:p>
    <w:p w:rsidR="00A27F4D" w:rsidRPr="000261D4" w:rsidRDefault="00A27F4D" w:rsidP="007150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0261D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Бази даних</w:t>
      </w:r>
    </w:p>
    <w:p w:rsidR="009A777A" w:rsidRPr="000261D4" w:rsidRDefault="00270D47" w:rsidP="00270D47">
      <w:pPr>
        <w:pStyle w:val="Default"/>
        <w:spacing w:after="28"/>
        <w:jc w:val="both"/>
        <w:rPr>
          <w:color w:val="auto"/>
          <w:sz w:val="28"/>
          <w:szCs w:val="28"/>
          <w:lang w:val="uk-UA"/>
        </w:rPr>
      </w:pPr>
      <w:r w:rsidRPr="000261D4">
        <w:rPr>
          <w:color w:val="auto"/>
          <w:sz w:val="28"/>
          <w:szCs w:val="28"/>
          <w:lang w:val="uk-UA"/>
        </w:rPr>
        <w:t xml:space="preserve">1. </w:t>
      </w:r>
      <w:r w:rsidR="009A777A" w:rsidRPr="000261D4">
        <w:rPr>
          <w:color w:val="auto"/>
          <w:sz w:val="28"/>
          <w:szCs w:val="28"/>
          <w:lang w:val="uk-UA"/>
        </w:rPr>
        <w:t xml:space="preserve">“Основи проектування баз даних”: Текст лекцій до розділу “Проектування баз даних” дисципліни </w:t>
      </w:r>
      <w:proofErr w:type="spellStart"/>
      <w:r w:rsidR="009A777A" w:rsidRPr="000261D4">
        <w:rPr>
          <w:color w:val="auto"/>
          <w:sz w:val="28"/>
          <w:szCs w:val="28"/>
          <w:lang w:val="uk-UA"/>
        </w:rPr>
        <w:t>„Бази</w:t>
      </w:r>
      <w:proofErr w:type="spellEnd"/>
      <w:r w:rsidR="009A777A" w:rsidRPr="000261D4">
        <w:rPr>
          <w:color w:val="auto"/>
          <w:sz w:val="28"/>
          <w:szCs w:val="28"/>
          <w:lang w:val="uk-UA"/>
        </w:rPr>
        <w:t xml:space="preserve"> даних” для </w:t>
      </w:r>
      <w:proofErr w:type="spellStart"/>
      <w:r w:rsidR="009A777A" w:rsidRPr="000261D4">
        <w:rPr>
          <w:color w:val="auto"/>
          <w:sz w:val="28"/>
          <w:szCs w:val="28"/>
          <w:lang w:val="uk-UA"/>
        </w:rPr>
        <w:t>студ</w:t>
      </w:r>
      <w:proofErr w:type="spellEnd"/>
      <w:r w:rsidR="009A777A" w:rsidRPr="000261D4">
        <w:rPr>
          <w:color w:val="auto"/>
          <w:sz w:val="28"/>
          <w:szCs w:val="28"/>
          <w:lang w:val="uk-UA"/>
        </w:rPr>
        <w:t xml:space="preserve">. спеціальності </w:t>
      </w:r>
      <w:proofErr w:type="spellStart"/>
      <w:r w:rsidR="009A777A" w:rsidRPr="000261D4">
        <w:rPr>
          <w:color w:val="auto"/>
          <w:sz w:val="28"/>
          <w:szCs w:val="28"/>
          <w:lang w:val="uk-UA"/>
        </w:rPr>
        <w:t>„Автоматизоване</w:t>
      </w:r>
      <w:proofErr w:type="spellEnd"/>
      <w:r w:rsidR="009A777A" w:rsidRPr="000261D4">
        <w:rPr>
          <w:color w:val="auto"/>
          <w:sz w:val="28"/>
          <w:szCs w:val="28"/>
          <w:lang w:val="uk-UA"/>
        </w:rPr>
        <w:t xml:space="preserve"> управління технологічними процесами” / Уклад. Л. Д. </w:t>
      </w:r>
      <w:proofErr w:type="spellStart"/>
      <w:r w:rsidR="009A777A" w:rsidRPr="000261D4">
        <w:rPr>
          <w:color w:val="auto"/>
          <w:sz w:val="28"/>
          <w:szCs w:val="28"/>
          <w:lang w:val="uk-UA"/>
        </w:rPr>
        <w:t>Ярощук</w:t>
      </w:r>
      <w:proofErr w:type="spellEnd"/>
      <w:r w:rsidR="009A777A" w:rsidRPr="000261D4">
        <w:rPr>
          <w:color w:val="auto"/>
          <w:sz w:val="28"/>
          <w:szCs w:val="28"/>
          <w:lang w:val="uk-UA"/>
        </w:rPr>
        <w:t>. – К. : НТУУ „КПІ”, свідоцтво про електронну публікацію ІХФ № А 10/12-44, 2012. – 117 С.</w:t>
      </w:r>
    </w:p>
    <w:p w:rsidR="009A777A" w:rsidRPr="000261D4" w:rsidRDefault="00270D47" w:rsidP="00270D47">
      <w:pPr>
        <w:pStyle w:val="Default"/>
        <w:spacing w:after="28"/>
        <w:jc w:val="both"/>
        <w:rPr>
          <w:color w:val="auto"/>
          <w:sz w:val="28"/>
          <w:szCs w:val="28"/>
          <w:lang w:val="uk-UA"/>
        </w:rPr>
      </w:pPr>
      <w:r w:rsidRPr="000261D4">
        <w:rPr>
          <w:color w:val="auto"/>
          <w:sz w:val="28"/>
          <w:szCs w:val="28"/>
          <w:lang w:val="uk-UA"/>
        </w:rPr>
        <w:t xml:space="preserve">2. </w:t>
      </w:r>
      <w:r w:rsidR="009A777A" w:rsidRPr="000261D4">
        <w:rPr>
          <w:color w:val="auto"/>
          <w:sz w:val="28"/>
          <w:szCs w:val="28"/>
          <w:lang w:val="uk-UA"/>
        </w:rPr>
        <w:t xml:space="preserve">Бази даних: Метод. вказівки до </w:t>
      </w:r>
      <w:proofErr w:type="spellStart"/>
      <w:r w:rsidR="009A777A" w:rsidRPr="000261D4">
        <w:rPr>
          <w:color w:val="auto"/>
          <w:sz w:val="28"/>
          <w:szCs w:val="28"/>
          <w:lang w:val="uk-UA"/>
        </w:rPr>
        <w:t>провед</w:t>
      </w:r>
      <w:proofErr w:type="spellEnd"/>
      <w:r w:rsidR="009A777A" w:rsidRPr="000261D4">
        <w:rPr>
          <w:color w:val="auto"/>
          <w:sz w:val="28"/>
          <w:szCs w:val="28"/>
          <w:lang w:val="uk-UA"/>
        </w:rPr>
        <w:t xml:space="preserve">. </w:t>
      </w:r>
      <w:proofErr w:type="spellStart"/>
      <w:r w:rsidR="009A777A" w:rsidRPr="000261D4">
        <w:rPr>
          <w:color w:val="auto"/>
          <w:sz w:val="28"/>
          <w:szCs w:val="28"/>
          <w:lang w:val="uk-UA"/>
        </w:rPr>
        <w:t>практ</w:t>
      </w:r>
      <w:proofErr w:type="spellEnd"/>
      <w:r w:rsidR="009A777A" w:rsidRPr="000261D4">
        <w:rPr>
          <w:color w:val="auto"/>
          <w:sz w:val="28"/>
          <w:szCs w:val="28"/>
          <w:lang w:val="uk-UA"/>
        </w:rPr>
        <w:t xml:space="preserve">. занять до розділу «Проектування баз даних» для студентів спеціальності </w:t>
      </w:r>
      <w:proofErr w:type="spellStart"/>
      <w:r w:rsidR="009A777A" w:rsidRPr="000261D4">
        <w:rPr>
          <w:color w:val="auto"/>
          <w:sz w:val="28"/>
          <w:szCs w:val="28"/>
          <w:lang w:val="uk-UA"/>
        </w:rPr>
        <w:t>„Автоматизоване</w:t>
      </w:r>
      <w:proofErr w:type="spellEnd"/>
      <w:r w:rsidR="009A777A" w:rsidRPr="000261D4">
        <w:rPr>
          <w:color w:val="auto"/>
          <w:sz w:val="28"/>
          <w:szCs w:val="28"/>
          <w:lang w:val="uk-UA"/>
        </w:rPr>
        <w:t xml:space="preserve"> управління технологічними процесами” / Уклад.: Л.Д. </w:t>
      </w:r>
      <w:proofErr w:type="spellStart"/>
      <w:r w:rsidR="009A777A" w:rsidRPr="000261D4">
        <w:rPr>
          <w:color w:val="auto"/>
          <w:sz w:val="28"/>
          <w:szCs w:val="28"/>
          <w:lang w:val="uk-UA"/>
        </w:rPr>
        <w:t>Ярощук</w:t>
      </w:r>
      <w:proofErr w:type="spellEnd"/>
      <w:r w:rsidR="009A777A" w:rsidRPr="000261D4">
        <w:rPr>
          <w:color w:val="auto"/>
          <w:sz w:val="28"/>
          <w:szCs w:val="28"/>
          <w:lang w:val="uk-UA"/>
        </w:rPr>
        <w:t xml:space="preserve"> – К. : НТУУ ”КПІ“, </w:t>
      </w:r>
      <w:proofErr w:type="spellStart"/>
      <w:r w:rsidR="009A777A" w:rsidRPr="000261D4">
        <w:rPr>
          <w:color w:val="auto"/>
          <w:sz w:val="28"/>
          <w:szCs w:val="28"/>
          <w:lang w:val="uk-UA"/>
        </w:rPr>
        <w:t>рекоменд</w:t>
      </w:r>
      <w:proofErr w:type="spellEnd"/>
      <w:r w:rsidR="009A777A" w:rsidRPr="000261D4">
        <w:rPr>
          <w:color w:val="auto"/>
          <w:sz w:val="28"/>
          <w:szCs w:val="28"/>
          <w:lang w:val="uk-UA"/>
        </w:rPr>
        <w:t>. каф. АХВ, протокол засідання кафедри №6 від 19.02.2013р., 2013. – 34 с.</w:t>
      </w:r>
    </w:p>
    <w:p w:rsidR="00EB34DA" w:rsidRPr="000261D4" w:rsidRDefault="00270D47" w:rsidP="00270D47">
      <w:pPr>
        <w:pStyle w:val="Default"/>
        <w:spacing w:after="28"/>
        <w:jc w:val="both"/>
        <w:rPr>
          <w:color w:val="auto"/>
          <w:sz w:val="28"/>
          <w:szCs w:val="28"/>
          <w:lang w:val="uk-UA"/>
        </w:rPr>
      </w:pPr>
      <w:r w:rsidRPr="000261D4">
        <w:rPr>
          <w:color w:val="auto"/>
          <w:sz w:val="28"/>
          <w:szCs w:val="28"/>
          <w:lang w:val="uk-UA"/>
        </w:rPr>
        <w:lastRenderedPageBreak/>
        <w:t xml:space="preserve">3. </w:t>
      </w:r>
      <w:r w:rsidR="009A777A" w:rsidRPr="000261D4">
        <w:rPr>
          <w:color w:val="auto"/>
          <w:sz w:val="28"/>
          <w:szCs w:val="28"/>
          <w:lang w:val="uk-UA"/>
        </w:rPr>
        <w:t xml:space="preserve">“Основи проектування баз даних”: Текст лекцій до розділу “Проектування баз даних” дисципліни </w:t>
      </w:r>
      <w:proofErr w:type="spellStart"/>
      <w:r w:rsidR="009A777A" w:rsidRPr="000261D4">
        <w:rPr>
          <w:color w:val="auto"/>
          <w:sz w:val="28"/>
          <w:szCs w:val="28"/>
          <w:lang w:val="uk-UA"/>
        </w:rPr>
        <w:t>„Бази</w:t>
      </w:r>
      <w:proofErr w:type="spellEnd"/>
      <w:r w:rsidR="009A777A" w:rsidRPr="000261D4">
        <w:rPr>
          <w:color w:val="auto"/>
          <w:sz w:val="28"/>
          <w:szCs w:val="28"/>
          <w:lang w:val="uk-UA"/>
        </w:rPr>
        <w:t xml:space="preserve"> даних” для </w:t>
      </w:r>
      <w:proofErr w:type="spellStart"/>
      <w:r w:rsidR="009A777A" w:rsidRPr="000261D4">
        <w:rPr>
          <w:color w:val="auto"/>
          <w:sz w:val="28"/>
          <w:szCs w:val="28"/>
          <w:lang w:val="uk-UA"/>
        </w:rPr>
        <w:t>студ</w:t>
      </w:r>
      <w:proofErr w:type="spellEnd"/>
      <w:r w:rsidR="009A777A" w:rsidRPr="000261D4">
        <w:rPr>
          <w:color w:val="auto"/>
          <w:sz w:val="28"/>
          <w:szCs w:val="28"/>
          <w:lang w:val="uk-UA"/>
        </w:rPr>
        <w:t xml:space="preserve">. </w:t>
      </w:r>
      <w:r w:rsidR="00EB34DA" w:rsidRPr="000261D4">
        <w:rPr>
          <w:color w:val="auto"/>
          <w:sz w:val="28"/>
          <w:szCs w:val="28"/>
          <w:lang w:val="uk-UA"/>
        </w:rPr>
        <w:t>С</w:t>
      </w:r>
      <w:r w:rsidR="009A777A" w:rsidRPr="000261D4">
        <w:rPr>
          <w:color w:val="auto"/>
          <w:sz w:val="28"/>
          <w:szCs w:val="28"/>
          <w:lang w:val="uk-UA"/>
        </w:rPr>
        <w:t>пеціальності</w:t>
      </w:r>
    </w:p>
    <w:p w:rsidR="00EB34DA" w:rsidRPr="000261D4" w:rsidRDefault="009A777A" w:rsidP="00270D47">
      <w:pPr>
        <w:pStyle w:val="Default"/>
        <w:spacing w:after="28"/>
        <w:jc w:val="both"/>
        <w:rPr>
          <w:color w:val="auto"/>
          <w:sz w:val="28"/>
          <w:szCs w:val="28"/>
          <w:lang w:val="uk-UA"/>
        </w:rPr>
      </w:pPr>
      <w:r w:rsidRPr="000261D4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0261D4">
        <w:rPr>
          <w:color w:val="auto"/>
          <w:sz w:val="28"/>
          <w:szCs w:val="28"/>
          <w:lang w:val="uk-UA"/>
        </w:rPr>
        <w:t>„Автоматизоване</w:t>
      </w:r>
      <w:proofErr w:type="spellEnd"/>
      <w:r w:rsidRPr="000261D4">
        <w:rPr>
          <w:color w:val="auto"/>
          <w:sz w:val="28"/>
          <w:szCs w:val="28"/>
          <w:lang w:val="uk-UA"/>
        </w:rPr>
        <w:t xml:space="preserve"> управління технологічними процесами” / Уклад. Л. Д.</w:t>
      </w:r>
    </w:p>
    <w:p w:rsidR="009A777A" w:rsidRPr="000261D4" w:rsidRDefault="00EB34DA" w:rsidP="00270D47">
      <w:pPr>
        <w:pStyle w:val="Default"/>
        <w:spacing w:after="28"/>
        <w:jc w:val="both"/>
        <w:rPr>
          <w:color w:val="auto"/>
          <w:sz w:val="28"/>
          <w:szCs w:val="28"/>
          <w:lang w:val="uk-UA"/>
        </w:rPr>
      </w:pPr>
      <w:r w:rsidRPr="000261D4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0261D4">
        <w:rPr>
          <w:color w:val="auto"/>
          <w:sz w:val="28"/>
          <w:szCs w:val="28"/>
          <w:lang w:val="uk-UA"/>
        </w:rPr>
        <w:t>Яр</w:t>
      </w:r>
      <w:r w:rsidR="009A777A" w:rsidRPr="000261D4">
        <w:rPr>
          <w:color w:val="auto"/>
          <w:sz w:val="28"/>
          <w:szCs w:val="28"/>
          <w:lang w:val="uk-UA"/>
        </w:rPr>
        <w:t>ощук</w:t>
      </w:r>
      <w:proofErr w:type="spellEnd"/>
      <w:r w:rsidR="009A777A" w:rsidRPr="000261D4">
        <w:rPr>
          <w:color w:val="auto"/>
          <w:sz w:val="28"/>
          <w:szCs w:val="28"/>
          <w:lang w:val="uk-UA"/>
        </w:rPr>
        <w:t xml:space="preserve">. – К. : НТУУ „КПІ”, свідоцтво про електронну публікацію ІХФ № А 10/12-44, 2012. – 117 С. </w:t>
      </w:r>
    </w:p>
    <w:p w:rsidR="003C103D" w:rsidRPr="000261D4" w:rsidRDefault="00270D47" w:rsidP="0013147A">
      <w:pPr>
        <w:pStyle w:val="Default"/>
        <w:spacing w:after="28"/>
        <w:jc w:val="both"/>
        <w:rPr>
          <w:color w:val="auto"/>
          <w:sz w:val="28"/>
          <w:szCs w:val="28"/>
          <w:lang w:val="uk-UA"/>
        </w:rPr>
      </w:pPr>
      <w:r w:rsidRPr="000261D4">
        <w:rPr>
          <w:color w:val="auto"/>
          <w:sz w:val="28"/>
          <w:szCs w:val="28"/>
          <w:lang w:val="uk-UA"/>
        </w:rPr>
        <w:t xml:space="preserve">4. </w:t>
      </w:r>
      <w:r w:rsidR="009A777A" w:rsidRPr="000261D4">
        <w:rPr>
          <w:color w:val="auto"/>
          <w:sz w:val="28"/>
          <w:szCs w:val="28"/>
          <w:lang w:val="uk-UA"/>
        </w:rPr>
        <w:t xml:space="preserve">Бази даних: Метод. вказівки до </w:t>
      </w:r>
      <w:proofErr w:type="spellStart"/>
      <w:r w:rsidR="009A777A" w:rsidRPr="000261D4">
        <w:rPr>
          <w:color w:val="auto"/>
          <w:sz w:val="28"/>
          <w:szCs w:val="28"/>
          <w:lang w:val="uk-UA"/>
        </w:rPr>
        <w:t>провед</w:t>
      </w:r>
      <w:proofErr w:type="spellEnd"/>
      <w:r w:rsidR="009A777A" w:rsidRPr="000261D4">
        <w:rPr>
          <w:color w:val="auto"/>
          <w:sz w:val="28"/>
          <w:szCs w:val="28"/>
          <w:lang w:val="uk-UA"/>
        </w:rPr>
        <w:t xml:space="preserve">. </w:t>
      </w:r>
      <w:proofErr w:type="spellStart"/>
      <w:r w:rsidR="009A777A" w:rsidRPr="000261D4">
        <w:rPr>
          <w:color w:val="auto"/>
          <w:sz w:val="28"/>
          <w:szCs w:val="28"/>
          <w:lang w:val="uk-UA"/>
        </w:rPr>
        <w:t>практ</w:t>
      </w:r>
      <w:proofErr w:type="spellEnd"/>
      <w:r w:rsidR="009A777A" w:rsidRPr="000261D4">
        <w:rPr>
          <w:color w:val="auto"/>
          <w:sz w:val="28"/>
          <w:szCs w:val="28"/>
          <w:lang w:val="uk-UA"/>
        </w:rPr>
        <w:t xml:space="preserve">. занять до розділу «Проектування баз даних» для студентів спеціальності </w:t>
      </w:r>
      <w:proofErr w:type="spellStart"/>
      <w:r w:rsidR="009A777A" w:rsidRPr="000261D4">
        <w:rPr>
          <w:color w:val="auto"/>
          <w:sz w:val="28"/>
          <w:szCs w:val="28"/>
          <w:lang w:val="uk-UA"/>
        </w:rPr>
        <w:t>„Автоматизоване</w:t>
      </w:r>
      <w:proofErr w:type="spellEnd"/>
      <w:r w:rsidR="009A777A" w:rsidRPr="000261D4">
        <w:rPr>
          <w:color w:val="auto"/>
          <w:sz w:val="28"/>
          <w:szCs w:val="28"/>
          <w:lang w:val="uk-UA"/>
        </w:rPr>
        <w:t xml:space="preserve"> управління технологічними процесами” / Уклад.: Л.Д. </w:t>
      </w:r>
      <w:proofErr w:type="spellStart"/>
      <w:r w:rsidR="009A777A" w:rsidRPr="000261D4">
        <w:rPr>
          <w:color w:val="auto"/>
          <w:sz w:val="28"/>
          <w:szCs w:val="28"/>
          <w:lang w:val="uk-UA"/>
        </w:rPr>
        <w:t>Ярощук</w:t>
      </w:r>
      <w:proofErr w:type="spellEnd"/>
      <w:r w:rsidR="009A777A" w:rsidRPr="000261D4">
        <w:rPr>
          <w:color w:val="auto"/>
          <w:sz w:val="28"/>
          <w:szCs w:val="28"/>
          <w:lang w:val="uk-UA"/>
        </w:rPr>
        <w:t xml:space="preserve"> – К. : НТУУ ”КПІ“, </w:t>
      </w:r>
      <w:proofErr w:type="spellStart"/>
      <w:r w:rsidR="009A777A" w:rsidRPr="000261D4">
        <w:rPr>
          <w:color w:val="auto"/>
          <w:sz w:val="28"/>
          <w:szCs w:val="28"/>
          <w:lang w:val="uk-UA"/>
        </w:rPr>
        <w:t>рекоменд</w:t>
      </w:r>
      <w:proofErr w:type="spellEnd"/>
      <w:r w:rsidR="009A777A" w:rsidRPr="000261D4">
        <w:rPr>
          <w:color w:val="auto"/>
          <w:sz w:val="28"/>
          <w:szCs w:val="28"/>
          <w:lang w:val="uk-UA"/>
        </w:rPr>
        <w:t>. каф. АХВ, протокол засідання кафедри №6</w:t>
      </w:r>
      <w:bookmarkStart w:id="9" w:name="_Toc479711478"/>
      <w:r w:rsidR="0013147A" w:rsidRPr="000261D4">
        <w:rPr>
          <w:color w:val="auto"/>
          <w:sz w:val="28"/>
          <w:szCs w:val="28"/>
          <w:lang w:val="uk-UA"/>
        </w:rPr>
        <w:t xml:space="preserve"> від 19.02.2013р., 2013. – 34 с</w:t>
      </w:r>
    </w:p>
    <w:p w:rsidR="0013147A" w:rsidRPr="000261D4" w:rsidRDefault="0013147A">
      <w:pPr>
        <w:rPr>
          <w:rFonts w:ascii="Times New Roman" w:eastAsiaTheme="majorEastAsia" w:hAnsi="Times New Roman" w:cs="Times New Roman"/>
          <w:b/>
          <w:bCs/>
          <w:sz w:val="28"/>
          <w:szCs w:val="28"/>
          <w:lang w:val="uk-UA"/>
        </w:rPr>
      </w:pPr>
      <w:bookmarkStart w:id="10" w:name="_GoBack"/>
      <w:r w:rsidRPr="000261D4">
        <w:rPr>
          <w:rFonts w:ascii="Times New Roman" w:hAnsi="Times New Roman" w:cs="Times New Roman"/>
          <w:sz w:val="28"/>
          <w:lang w:val="uk-UA"/>
        </w:rPr>
        <w:br w:type="page"/>
      </w:r>
    </w:p>
    <w:p w:rsidR="00CC5A0E" w:rsidRPr="000261D4" w:rsidRDefault="00CC5A0E" w:rsidP="0013147A">
      <w:pPr>
        <w:pStyle w:val="1"/>
        <w:rPr>
          <w:rFonts w:ascii="Times New Roman" w:hAnsi="Times New Roman" w:cs="Times New Roman"/>
          <w:sz w:val="28"/>
          <w:lang w:val="uk-UA"/>
        </w:rPr>
      </w:pPr>
      <w:bookmarkStart w:id="11" w:name="_Toc34830637"/>
      <w:bookmarkEnd w:id="10"/>
      <w:r w:rsidRPr="000261D4">
        <w:rPr>
          <w:rFonts w:ascii="Times New Roman" w:hAnsi="Times New Roman" w:cs="Times New Roman"/>
          <w:sz w:val="28"/>
          <w:lang w:val="uk-UA"/>
        </w:rPr>
        <w:lastRenderedPageBreak/>
        <w:t xml:space="preserve">4. Критерії оцінювання фахового </w:t>
      </w:r>
      <w:r w:rsidRPr="000261D4">
        <w:rPr>
          <w:rFonts w:ascii="Times New Roman" w:hAnsi="Times New Roman" w:cs="Times New Roman"/>
          <w:sz w:val="28"/>
          <w:lang w:val="uk-UA"/>
        </w:rPr>
        <w:br/>
        <w:t>вступного випробування</w:t>
      </w:r>
      <w:bookmarkEnd w:id="9"/>
      <w:r w:rsidR="003B0B6F" w:rsidRPr="000261D4">
        <w:rPr>
          <w:rFonts w:ascii="Times New Roman" w:hAnsi="Times New Roman" w:cs="Times New Roman"/>
          <w:sz w:val="28"/>
          <w:lang w:val="uk-UA"/>
        </w:rPr>
        <w:t xml:space="preserve"> з Прикладної математики та П</w:t>
      </w:r>
      <w:r w:rsidR="00E719E2" w:rsidRPr="000261D4">
        <w:rPr>
          <w:rFonts w:ascii="Times New Roman" w:hAnsi="Times New Roman" w:cs="Times New Roman"/>
          <w:sz w:val="28"/>
          <w:lang w:val="uk-UA"/>
        </w:rPr>
        <w:t>рограмування</w:t>
      </w:r>
      <w:bookmarkEnd w:id="11"/>
    </w:p>
    <w:p w:rsidR="00276B2A" w:rsidRPr="000261D4" w:rsidRDefault="00276B2A" w:rsidP="00276B2A">
      <w:pPr>
        <w:rPr>
          <w:lang w:val="uk-UA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727"/>
      </w:tblGrid>
      <w:tr w:rsidR="00CC5A0E" w:rsidRPr="000261D4" w:rsidTr="00AA2F9E">
        <w:trPr>
          <w:cantSplit/>
        </w:trPr>
        <w:tc>
          <w:tcPr>
            <w:tcW w:w="9720" w:type="dxa"/>
            <w:gridSpan w:val="2"/>
          </w:tcPr>
          <w:p w:rsidR="00CC5A0E" w:rsidRPr="000261D4" w:rsidRDefault="00CC5A0E" w:rsidP="00AA2F9E">
            <w:pPr>
              <w:pStyle w:val="aa"/>
              <w:widowControl w:val="0"/>
              <w:tabs>
                <w:tab w:val="left" w:pos="1042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  <w:p w:rsidR="00CC5A0E" w:rsidRPr="000261D4" w:rsidRDefault="00CC5A0E" w:rsidP="00AA2F9E">
            <w:pPr>
              <w:pStyle w:val="aa"/>
              <w:widowControl w:val="0"/>
              <w:tabs>
                <w:tab w:val="left" w:pos="1042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0261D4">
              <w:rPr>
                <w:b/>
                <w:color w:val="000000"/>
                <w:sz w:val="28"/>
                <w:szCs w:val="28"/>
                <w:lang w:val="uk-UA"/>
              </w:rPr>
              <w:t>Оцінка за шкалою ECTS</w:t>
            </w:r>
          </w:p>
        </w:tc>
      </w:tr>
      <w:tr w:rsidR="00CC5A0E" w:rsidRPr="000261D4" w:rsidTr="00AA2F9E">
        <w:trPr>
          <w:cantSplit/>
          <w:trHeight w:val="867"/>
        </w:trPr>
        <w:tc>
          <w:tcPr>
            <w:tcW w:w="993" w:type="dxa"/>
            <w:textDirection w:val="btLr"/>
          </w:tcPr>
          <w:p w:rsidR="00CC5A0E" w:rsidRPr="000261D4" w:rsidRDefault="00CC5A0E" w:rsidP="00AA2F9E">
            <w:pPr>
              <w:widowControl w:val="0"/>
              <w:tabs>
                <w:tab w:val="left" w:pos="10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0261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Оцінка</w:t>
            </w:r>
          </w:p>
        </w:tc>
        <w:tc>
          <w:tcPr>
            <w:tcW w:w="8727" w:type="dxa"/>
          </w:tcPr>
          <w:p w:rsidR="00CC5A0E" w:rsidRPr="000261D4" w:rsidRDefault="00CC5A0E" w:rsidP="00AA2F9E">
            <w:pPr>
              <w:widowControl w:val="0"/>
              <w:tabs>
                <w:tab w:val="left" w:pos="10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0261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Пояснення</w:t>
            </w:r>
          </w:p>
        </w:tc>
      </w:tr>
      <w:tr w:rsidR="00CC5A0E" w:rsidRPr="000261D4" w:rsidTr="00AA2F9E">
        <w:tc>
          <w:tcPr>
            <w:tcW w:w="993" w:type="dxa"/>
          </w:tcPr>
          <w:p w:rsidR="00CC5A0E" w:rsidRPr="000261D4" w:rsidRDefault="00CC5A0E" w:rsidP="00AA2F9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261D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190-200</w:t>
            </w:r>
          </w:p>
        </w:tc>
        <w:tc>
          <w:tcPr>
            <w:tcW w:w="8727" w:type="dxa"/>
          </w:tcPr>
          <w:p w:rsidR="00CC5A0E" w:rsidRPr="000261D4" w:rsidRDefault="00CC5A0E" w:rsidP="00AA2F9E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0261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«Відмінно» </w:t>
            </w:r>
            <w:r w:rsidRPr="000261D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– теоретичний зміст питання розкрито повністю</w:t>
            </w:r>
            <w:r w:rsidRPr="000261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,</w:t>
            </w:r>
            <w:r w:rsidRPr="000261D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необхідні практичні навички роботи з навчальним матеріалом повністю сформовані, всі</w:t>
            </w:r>
            <w:r w:rsidRPr="000261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Pr="000261D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навчальні завдання, що передбачені робочою навчальною програмою, виконані</w:t>
            </w:r>
            <w:r w:rsidRPr="000261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Pr="000261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 повному обсязі</w:t>
            </w:r>
            <w:r w:rsidRPr="000261D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 відмінна відповідь без помилок або з однією незначною помилкою.</w:t>
            </w:r>
          </w:p>
        </w:tc>
      </w:tr>
      <w:tr w:rsidR="00CC5A0E" w:rsidRPr="000261D4" w:rsidTr="00AA2F9E">
        <w:trPr>
          <w:cantSplit/>
        </w:trPr>
        <w:tc>
          <w:tcPr>
            <w:tcW w:w="993" w:type="dxa"/>
          </w:tcPr>
          <w:p w:rsidR="00CC5A0E" w:rsidRPr="000261D4" w:rsidRDefault="00CC5A0E" w:rsidP="00AA2F9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261D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182-189</w:t>
            </w:r>
          </w:p>
        </w:tc>
        <w:tc>
          <w:tcPr>
            <w:tcW w:w="8727" w:type="dxa"/>
          </w:tcPr>
          <w:p w:rsidR="00CC5A0E" w:rsidRPr="000261D4" w:rsidRDefault="00CC5A0E" w:rsidP="00AA2F9E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0261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«Дуже добре»</w:t>
            </w:r>
            <w:r w:rsidRPr="000261D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– теоретичний зміст питання розкрито повністю,  необхідні практичні навички роботи з навчальним матеріалом в основному</w:t>
            </w:r>
            <w:r w:rsidRPr="000261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Pr="000261D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сформовані, </w:t>
            </w:r>
            <w:r w:rsidRPr="000261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всі</w:t>
            </w:r>
            <w:r w:rsidRPr="000261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Pr="000261D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навчальні завдання, що передбачені робочою навчальною програмою, виконані, якість виконання </w:t>
            </w:r>
            <w:r w:rsidRPr="000261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Pr="000261D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більшості з них оцінено числом балів, близьким до максимального, відповідь має дві-три незначні помилки.</w:t>
            </w:r>
          </w:p>
        </w:tc>
      </w:tr>
      <w:tr w:rsidR="00CC5A0E" w:rsidRPr="000261D4" w:rsidTr="00AA2F9E">
        <w:trPr>
          <w:cantSplit/>
          <w:trHeight w:val="1282"/>
        </w:trPr>
        <w:tc>
          <w:tcPr>
            <w:tcW w:w="993" w:type="dxa"/>
          </w:tcPr>
          <w:p w:rsidR="00CC5A0E" w:rsidRPr="000261D4" w:rsidRDefault="00CC5A0E" w:rsidP="00AA2F9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261D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174-181</w:t>
            </w:r>
          </w:p>
        </w:tc>
        <w:tc>
          <w:tcPr>
            <w:tcW w:w="8727" w:type="dxa"/>
          </w:tcPr>
          <w:p w:rsidR="00CC5A0E" w:rsidRPr="000261D4" w:rsidRDefault="00CC5A0E" w:rsidP="00AA2F9E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0261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«Добре»</w:t>
            </w:r>
            <w:r w:rsidRPr="000261D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– теоретичний зміст питання розкрито повністю, практичні навички роботи з навчальним матеріалом в основному сформовані, </w:t>
            </w:r>
            <w:r w:rsidRPr="000261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</w:t>
            </w:r>
            <w:r w:rsidRPr="000261D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сі</w:t>
            </w:r>
            <w:r w:rsidRPr="000261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Pr="000261D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навчальні завдання, що передбачені робочою навчальною програмою, виконані, якість виконання </w:t>
            </w:r>
            <w:r w:rsidRPr="000261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Pr="000261D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жодного з них не оцінено мінімальним числом балів, деякі види завдань виконані з помилками,</w:t>
            </w:r>
            <w:r w:rsidRPr="000261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Pr="000261D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відповідь має декілька незначних помилок або одну-дві значні помилки.</w:t>
            </w:r>
          </w:p>
        </w:tc>
      </w:tr>
      <w:tr w:rsidR="00CC5A0E" w:rsidRPr="000261D4" w:rsidTr="00251949">
        <w:trPr>
          <w:cantSplit/>
          <w:trHeight w:val="2422"/>
        </w:trPr>
        <w:tc>
          <w:tcPr>
            <w:tcW w:w="993" w:type="dxa"/>
          </w:tcPr>
          <w:p w:rsidR="00CC5A0E" w:rsidRPr="000261D4" w:rsidRDefault="00CC5A0E" w:rsidP="00AA2F9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261D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164-173</w:t>
            </w:r>
          </w:p>
        </w:tc>
        <w:tc>
          <w:tcPr>
            <w:tcW w:w="8727" w:type="dxa"/>
          </w:tcPr>
          <w:p w:rsidR="00CC5A0E" w:rsidRPr="000261D4" w:rsidRDefault="00CC5A0E" w:rsidP="00AA2F9E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0261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«Задовільно»</w:t>
            </w:r>
            <w:r w:rsidRPr="000261D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– теоретичний зміст питання розкрито не повністю, але прогалини в знаннях не носять істотного (системного) характеру, необхідні практичні навички роботи з навчальним матеріалом в основному сформовані, більшість передбачених робочою навчальною програмою навчальних завдань </w:t>
            </w:r>
            <w:r w:rsidRPr="000261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Pr="000261D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виконана, деякі з виконаних завдань містять помилки</w:t>
            </w:r>
            <w:r w:rsidRPr="000261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, </w:t>
            </w:r>
            <w:r w:rsidRPr="000261D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відповідь з трьома значними помилками.</w:t>
            </w:r>
          </w:p>
        </w:tc>
      </w:tr>
      <w:tr w:rsidR="00CC5A0E" w:rsidRPr="000261D4" w:rsidTr="00251949">
        <w:trPr>
          <w:cantSplit/>
          <w:trHeight w:val="2422"/>
        </w:trPr>
        <w:tc>
          <w:tcPr>
            <w:tcW w:w="993" w:type="dxa"/>
          </w:tcPr>
          <w:p w:rsidR="00CC5A0E" w:rsidRPr="000261D4" w:rsidRDefault="00CC5A0E" w:rsidP="00AA2F9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261D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140-163</w:t>
            </w:r>
          </w:p>
        </w:tc>
        <w:tc>
          <w:tcPr>
            <w:tcW w:w="8727" w:type="dxa"/>
          </w:tcPr>
          <w:p w:rsidR="00CC5A0E" w:rsidRPr="000261D4" w:rsidRDefault="00CC5A0E" w:rsidP="00AA2F9E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261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«Достатньо» </w:t>
            </w:r>
            <w:r w:rsidRPr="000261D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– теоретичний зміст питання розкрито частково, деякі</w:t>
            </w:r>
            <w:r w:rsidRPr="000261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Pr="000261D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практичні навички роботи з навчальним матеріалом не сформовані, частина передбачених робочою навчальною програмою завдань не виконана, або якість виконання деяких з них оцінено числом балів, близьким до мінімального</w:t>
            </w:r>
            <w:r w:rsidRPr="000261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,</w:t>
            </w:r>
            <w:r w:rsidRPr="000261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Pr="000261D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відповідь (в усній або письмовій формі) фрагментарна, непослідовна</w:t>
            </w:r>
            <w:r w:rsidRPr="000261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CC5A0E" w:rsidRPr="000261D4" w:rsidTr="00AA2F9E">
        <w:trPr>
          <w:cantSplit/>
        </w:trPr>
        <w:tc>
          <w:tcPr>
            <w:tcW w:w="993" w:type="dxa"/>
          </w:tcPr>
          <w:p w:rsidR="00CC5A0E" w:rsidRPr="000261D4" w:rsidRDefault="00CC5A0E" w:rsidP="00AA2F9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261D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100-139</w:t>
            </w:r>
          </w:p>
        </w:tc>
        <w:tc>
          <w:tcPr>
            <w:tcW w:w="8727" w:type="dxa"/>
          </w:tcPr>
          <w:p w:rsidR="00CC5A0E" w:rsidRPr="000261D4" w:rsidRDefault="00CC5A0E" w:rsidP="00AA2F9E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261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«Умовно незадовільно»</w:t>
            </w:r>
            <w:r w:rsidRPr="000261D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– теоретичний зміст питання розкрито частково, необхідні практичні навички роботи з навчальним матеріалом не сформовані, більшість передбачених робочою навчальною програмою завдань не виконано або якість їх виконання оцінено числом балів, близьким до мінімального; при додатковій самостійній роботі над матеріалом дисципліни</w:t>
            </w:r>
            <w:r w:rsidRPr="000261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Pr="000261D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можливе підвищення якості</w:t>
            </w:r>
            <w:r w:rsidRPr="000261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Pr="000261D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виконання навчальних завдань (з можливістю повторного складання); робота, що потребує доопрацювання.</w:t>
            </w:r>
          </w:p>
        </w:tc>
      </w:tr>
      <w:tr w:rsidR="00CC5A0E" w:rsidRPr="000261D4" w:rsidTr="00AA2F9E">
        <w:trPr>
          <w:cantSplit/>
        </w:trPr>
        <w:tc>
          <w:tcPr>
            <w:tcW w:w="993" w:type="dxa"/>
          </w:tcPr>
          <w:p w:rsidR="00CC5A0E" w:rsidRPr="000261D4" w:rsidRDefault="00CC5A0E" w:rsidP="00AA2F9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261D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0-99</w:t>
            </w:r>
          </w:p>
        </w:tc>
        <w:tc>
          <w:tcPr>
            <w:tcW w:w="8727" w:type="dxa"/>
          </w:tcPr>
          <w:p w:rsidR="00CC5A0E" w:rsidRPr="000261D4" w:rsidRDefault="00CC5A0E" w:rsidP="00AA2F9E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261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«Безумовно незадовільно»</w:t>
            </w:r>
            <w:r w:rsidRPr="000261D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– теоретичний зміст питання не розкрито, необхідні практичні навички роботи з навчальним матеріалом не сформовані, всі виконані</w:t>
            </w:r>
            <w:r w:rsidRPr="000261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Pr="000261D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навчальні завдання містять грубі</w:t>
            </w:r>
            <w:r w:rsidRPr="000261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Pr="000261D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помилки, додаткова самостійна</w:t>
            </w:r>
            <w:r w:rsidRPr="000261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Pr="000261D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робота над матеріалом курсу не приведе до значимого </w:t>
            </w:r>
            <w:r w:rsidRPr="000261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Pr="000261D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підвищення якості виконання навчальних завдань; робота, що потребує повної переробки.</w:t>
            </w:r>
          </w:p>
        </w:tc>
      </w:tr>
    </w:tbl>
    <w:p w:rsidR="00804148" w:rsidRPr="000261D4" w:rsidRDefault="00804148" w:rsidP="0080414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04148" w:rsidRPr="000261D4" w:rsidRDefault="00804148" w:rsidP="008041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04148" w:rsidRPr="000261D4" w:rsidSect="000261D4">
      <w:headerReference w:type="default" r:id="rId10"/>
      <w:pgSz w:w="11906" w:h="16838"/>
      <w:pgMar w:top="851" w:right="850" w:bottom="709" w:left="1701" w:header="27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76F" w:rsidRDefault="0032376F" w:rsidP="00236BB1">
      <w:pPr>
        <w:spacing w:after="0" w:line="240" w:lineRule="auto"/>
      </w:pPr>
      <w:r>
        <w:separator/>
      </w:r>
    </w:p>
  </w:endnote>
  <w:endnote w:type="continuationSeparator" w:id="0">
    <w:p w:rsidR="0032376F" w:rsidRDefault="0032376F" w:rsidP="00236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76F" w:rsidRDefault="0032376F" w:rsidP="00236BB1">
      <w:pPr>
        <w:spacing w:after="0" w:line="240" w:lineRule="auto"/>
      </w:pPr>
      <w:r>
        <w:separator/>
      </w:r>
    </w:p>
  </w:footnote>
  <w:footnote w:type="continuationSeparator" w:id="0">
    <w:p w:rsidR="0032376F" w:rsidRDefault="0032376F" w:rsidP="00236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4406617"/>
      <w:docPartObj>
        <w:docPartGallery w:val="Page Numbers (Top of Page)"/>
        <w:docPartUnique/>
      </w:docPartObj>
    </w:sdtPr>
    <w:sdtEndPr/>
    <w:sdtContent>
      <w:p w:rsidR="0013147A" w:rsidRDefault="0013147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0326">
          <w:rPr>
            <w:noProof/>
          </w:rPr>
          <w:t>12</w:t>
        </w:r>
        <w:r>
          <w:fldChar w:fldCharType="end"/>
        </w:r>
      </w:p>
    </w:sdtContent>
  </w:sdt>
  <w:p w:rsidR="0013147A" w:rsidRDefault="0013147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47BB8B"/>
    <w:multiLevelType w:val="hybridMultilevel"/>
    <w:tmpl w:val="7A4E11C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63ACE64"/>
    <w:multiLevelType w:val="hybridMultilevel"/>
    <w:tmpl w:val="CF62DFA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8A87683F"/>
    <w:multiLevelType w:val="hybridMultilevel"/>
    <w:tmpl w:val="0502981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C27FDB3"/>
    <w:multiLevelType w:val="hybridMultilevel"/>
    <w:tmpl w:val="DAA04CB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ED32F7A4"/>
    <w:multiLevelType w:val="hybridMultilevel"/>
    <w:tmpl w:val="AF216C2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EDAEEFEF"/>
    <w:multiLevelType w:val="hybridMultilevel"/>
    <w:tmpl w:val="702793F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F16E6BA3"/>
    <w:multiLevelType w:val="hybridMultilevel"/>
    <w:tmpl w:val="18B73C4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F58FD950"/>
    <w:multiLevelType w:val="hybridMultilevel"/>
    <w:tmpl w:val="81ACADA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887FF2B"/>
    <w:multiLevelType w:val="hybridMultilevel"/>
    <w:tmpl w:val="E16116B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B05EAF1"/>
    <w:multiLevelType w:val="hybridMultilevel"/>
    <w:tmpl w:val="B5C0E50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10D615A8"/>
    <w:multiLevelType w:val="hybridMultilevel"/>
    <w:tmpl w:val="039E40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5AA612"/>
    <w:multiLevelType w:val="hybridMultilevel"/>
    <w:tmpl w:val="C5E2642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1C0F7C2C"/>
    <w:multiLevelType w:val="hybridMultilevel"/>
    <w:tmpl w:val="DF3D4EA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1C6511B1"/>
    <w:multiLevelType w:val="hybridMultilevel"/>
    <w:tmpl w:val="B986F9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67AC19"/>
    <w:multiLevelType w:val="hybridMultilevel"/>
    <w:tmpl w:val="129C14C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28723D69"/>
    <w:multiLevelType w:val="hybridMultilevel"/>
    <w:tmpl w:val="0649D5C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2E1D51EB"/>
    <w:multiLevelType w:val="hybridMultilevel"/>
    <w:tmpl w:val="4B1249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0F59D2"/>
    <w:multiLevelType w:val="hybridMultilevel"/>
    <w:tmpl w:val="2F8EB2C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39ED009F"/>
    <w:multiLevelType w:val="hybridMultilevel"/>
    <w:tmpl w:val="E10C08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4AB86D"/>
    <w:multiLevelType w:val="hybridMultilevel"/>
    <w:tmpl w:val="9C4245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42326D92"/>
    <w:multiLevelType w:val="hybridMultilevel"/>
    <w:tmpl w:val="74F6F1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45048ED6"/>
    <w:multiLevelType w:val="hybridMultilevel"/>
    <w:tmpl w:val="E085E54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45AE616C"/>
    <w:multiLevelType w:val="hybridMultilevel"/>
    <w:tmpl w:val="8A345A1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48814B34"/>
    <w:multiLevelType w:val="hybridMultilevel"/>
    <w:tmpl w:val="805CBE5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0BA777"/>
    <w:multiLevelType w:val="hybridMultilevel"/>
    <w:tmpl w:val="47038C2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53011EFB"/>
    <w:multiLevelType w:val="hybridMultilevel"/>
    <w:tmpl w:val="7F8CB7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6A3197"/>
    <w:multiLevelType w:val="hybridMultilevel"/>
    <w:tmpl w:val="31225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44633C"/>
    <w:multiLevelType w:val="hybridMultilevel"/>
    <w:tmpl w:val="F6D031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740C83"/>
    <w:multiLevelType w:val="hybridMultilevel"/>
    <w:tmpl w:val="A6F6D5E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5A5EA34E"/>
    <w:multiLevelType w:val="hybridMultilevel"/>
    <w:tmpl w:val="EF9ABD4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64915FB9"/>
    <w:multiLevelType w:val="hybridMultilevel"/>
    <w:tmpl w:val="1F1CF0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928D82"/>
    <w:multiLevelType w:val="hybridMultilevel"/>
    <w:tmpl w:val="3EA0694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6580A558"/>
    <w:multiLevelType w:val="hybridMultilevel"/>
    <w:tmpl w:val="DE61B83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66D84095"/>
    <w:multiLevelType w:val="hybridMultilevel"/>
    <w:tmpl w:val="5B24CC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183197"/>
    <w:multiLevelType w:val="hybridMultilevel"/>
    <w:tmpl w:val="88E2CE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67B8B4"/>
    <w:multiLevelType w:val="hybridMultilevel"/>
    <w:tmpl w:val="7AF132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8"/>
  </w:num>
  <w:num w:numId="2">
    <w:abstractNumId w:val="11"/>
  </w:num>
  <w:num w:numId="3">
    <w:abstractNumId w:val="1"/>
  </w:num>
  <w:num w:numId="4">
    <w:abstractNumId w:val="12"/>
  </w:num>
  <w:num w:numId="5">
    <w:abstractNumId w:val="19"/>
  </w:num>
  <w:num w:numId="6">
    <w:abstractNumId w:val="4"/>
  </w:num>
  <w:num w:numId="7">
    <w:abstractNumId w:val="24"/>
  </w:num>
  <w:num w:numId="8">
    <w:abstractNumId w:val="29"/>
  </w:num>
  <w:num w:numId="9">
    <w:abstractNumId w:val="17"/>
  </w:num>
  <w:num w:numId="10">
    <w:abstractNumId w:val="15"/>
  </w:num>
  <w:num w:numId="11">
    <w:abstractNumId w:val="14"/>
  </w:num>
  <w:num w:numId="12">
    <w:abstractNumId w:val="3"/>
  </w:num>
  <w:num w:numId="13">
    <w:abstractNumId w:val="20"/>
  </w:num>
  <w:num w:numId="14">
    <w:abstractNumId w:val="21"/>
  </w:num>
  <w:num w:numId="15">
    <w:abstractNumId w:val="8"/>
  </w:num>
  <w:num w:numId="16">
    <w:abstractNumId w:val="22"/>
  </w:num>
  <w:num w:numId="17">
    <w:abstractNumId w:val="2"/>
  </w:num>
  <w:num w:numId="18">
    <w:abstractNumId w:val="35"/>
  </w:num>
  <w:num w:numId="19">
    <w:abstractNumId w:val="31"/>
  </w:num>
  <w:num w:numId="20">
    <w:abstractNumId w:val="7"/>
  </w:num>
  <w:num w:numId="21">
    <w:abstractNumId w:val="9"/>
  </w:num>
  <w:num w:numId="22">
    <w:abstractNumId w:val="32"/>
  </w:num>
  <w:num w:numId="23">
    <w:abstractNumId w:val="5"/>
  </w:num>
  <w:num w:numId="24">
    <w:abstractNumId w:val="0"/>
  </w:num>
  <w:num w:numId="25">
    <w:abstractNumId w:val="6"/>
  </w:num>
  <w:num w:numId="26">
    <w:abstractNumId w:val="26"/>
  </w:num>
  <w:num w:numId="27">
    <w:abstractNumId w:val="18"/>
  </w:num>
  <w:num w:numId="28">
    <w:abstractNumId w:val="34"/>
  </w:num>
  <w:num w:numId="29">
    <w:abstractNumId w:val="30"/>
  </w:num>
  <w:num w:numId="30">
    <w:abstractNumId w:val="33"/>
  </w:num>
  <w:num w:numId="31">
    <w:abstractNumId w:val="10"/>
  </w:num>
  <w:num w:numId="32">
    <w:abstractNumId w:val="13"/>
  </w:num>
  <w:num w:numId="33">
    <w:abstractNumId w:val="25"/>
  </w:num>
  <w:num w:numId="34">
    <w:abstractNumId w:val="27"/>
  </w:num>
  <w:num w:numId="35">
    <w:abstractNumId w:val="23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3ADC"/>
    <w:rsid w:val="000261D4"/>
    <w:rsid w:val="00090AD3"/>
    <w:rsid w:val="000925C1"/>
    <w:rsid w:val="000E525C"/>
    <w:rsid w:val="0013147A"/>
    <w:rsid w:val="00150508"/>
    <w:rsid w:val="001635CC"/>
    <w:rsid w:val="001B6D03"/>
    <w:rsid w:val="001D3F74"/>
    <w:rsid w:val="001E2960"/>
    <w:rsid w:val="00236BB1"/>
    <w:rsid w:val="00251949"/>
    <w:rsid w:val="00270D47"/>
    <w:rsid w:val="00276B2A"/>
    <w:rsid w:val="002A22D9"/>
    <w:rsid w:val="002B2D81"/>
    <w:rsid w:val="002D0819"/>
    <w:rsid w:val="0032376F"/>
    <w:rsid w:val="00360326"/>
    <w:rsid w:val="003848A2"/>
    <w:rsid w:val="003930C7"/>
    <w:rsid w:val="003B0B6F"/>
    <w:rsid w:val="003C103D"/>
    <w:rsid w:val="003F2A43"/>
    <w:rsid w:val="004302DD"/>
    <w:rsid w:val="00433ADC"/>
    <w:rsid w:val="004562BE"/>
    <w:rsid w:val="004A4AE6"/>
    <w:rsid w:val="004A66E1"/>
    <w:rsid w:val="0050211B"/>
    <w:rsid w:val="00512C1E"/>
    <w:rsid w:val="005B4A20"/>
    <w:rsid w:val="0061711D"/>
    <w:rsid w:val="00622B14"/>
    <w:rsid w:val="006449DA"/>
    <w:rsid w:val="00652F58"/>
    <w:rsid w:val="00656B15"/>
    <w:rsid w:val="006D1FAD"/>
    <w:rsid w:val="006F4560"/>
    <w:rsid w:val="007142F2"/>
    <w:rsid w:val="007150C7"/>
    <w:rsid w:val="00764D2C"/>
    <w:rsid w:val="00780E5B"/>
    <w:rsid w:val="00782C0B"/>
    <w:rsid w:val="00782F56"/>
    <w:rsid w:val="007C7665"/>
    <w:rsid w:val="007F279A"/>
    <w:rsid w:val="00804148"/>
    <w:rsid w:val="00825FE4"/>
    <w:rsid w:val="008C44A6"/>
    <w:rsid w:val="00921FF4"/>
    <w:rsid w:val="009A777A"/>
    <w:rsid w:val="009E3444"/>
    <w:rsid w:val="009F0464"/>
    <w:rsid w:val="00A149EA"/>
    <w:rsid w:val="00A15688"/>
    <w:rsid w:val="00A27F4D"/>
    <w:rsid w:val="00AE259D"/>
    <w:rsid w:val="00AE2F2E"/>
    <w:rsid w:val="00B27A82"/>
    <w:rsid w:val="00B70DCE"/>
    <w:rsid w:val="00BB47C0"/>
    <w:rsid w:val="00C0757E"/>
    <w:rsid w:val="00C21029"/>
    <w:rsid w:val="00CC2CCD"/>
    <w:rsid w:val="00CC5A0E"/>
    <w:rsid w:val="00CF1887"/>
    <w:rsid w:val="00D008FF"/>
    <w:rsid w:val="00D16641"/>
    <w:rsid w:val="00D3681A"/>
    <w:rsid w:val="00D40852"/>
    <w:rsid w:val="00D8582B"/>
    <w:rsid w:val="00D92A1D"/>
    <w:rsid w:val="00E719E2"/>
    <w:rsid w:val="00E83C24"/>
    <w:rsid w:val="00EB34DA"/>
    <w:rsid w:val="00F1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F56"/>
  </w:style>
  <w:style w:type="paragraph" w:styleId="1">
    <w:name w:val="heading 1"/>
    <w:basedOn w:val="a"/>
    <w:next w:val="a"/>
    <w:link w:val="10"/>
    <w:uiPriority w:val="9"/>
    <w:qFormat/>
    <w:rsid w:val="00236BB1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3A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36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6BB1"/>
  </w:style>
  <w:style w:type="paragraph" w:styleId="a5">
    <w:name w:val="footer"/>
    <w:basedOn w:val="a"/>
    <w:link w:val="a6"/>
    <w:uiPriority w:val="99"/>
    <w:unhideWhenUsed/>
    <w:rsid w:val="00236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6BB1"/>
  </w:style>
  <w:style w:type="character" w:customStyle="1" w:styleId="10">
    <w:name w:val="Заголовок 1 Знак"/>
    <w:basedOn w:val="a0"/>
    <w:link w:val="1"/>
    <w:uiPriority w:val="9"/>
    <w:rsid w:val="00236BB1"/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E83C24"/>
    <w:pPr>
      <w:spacing w:after="100"/>
    </w:pPr>
    <w:rPr>
      <w:rFonts w:ascii="Times New Roman" w:hAnsi="Times New Roman"/>
      <w:sz w:val="24"/>
    </w:rPr>
  </w:style>
  <w:style w:type="character" w:styleId="a7">
    <w:name w:val="Hyperlink"/>
    <w:basedOn w:val="a0"/>
    <w:uiPriority w:val="99"/>
    <w:unhideWhenUsed/>
    <w:rsid w:val="00236BB1"/>
    <w:rPr>
      <w:color w:val="0000FF" w:themeColor="hyperlink"/>
      <w:u w:val="single"/>
    </w:rPr>
  </w:style>
  <w:style w:type="paragraph" w:styleId="2">
    <w:name w:val="toc 2"/>
    <w:basedOn w:val="a"/>
    <w:next w:val="a"/>
    <w:autoRedefine/>
    <w:uiPriority w:val="39"/>
    <w:semiHidden/>
    <w:unhideWhenUsed/>
    <w:rsid w:val="00E83C24"/>
    <w:pPr>
      <w:spacing w:after="100"/>
      <w:ind w:left="220"/>
    </w:pPr>
    <w:rPr>
      <w:rFonts w:ascii="Times New Roman" w:hAnsi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D1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664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C5A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OC Heading"/>
    <w:basedOn w:val="1"/>
    <w:next w:val="a"/>
    <w:uiPriority w:val="39"/>
    <w:semiHidden/>
    <w:unhideWhenUsed/>
    <w:qFormat/>
    <w:rsid w:val="00D92A1D"/>
    <w:pPr>
      <w:jc w:val="left"/>
      <w:outlineLvl w:val="9"/>
    </w:pPr>
    <w:rPr>
      <w:color w:val="365F91" w:themeColor="accent1" w:themeShade="BF"/>
      <w:sz w:val="28"/>
      <w:lang w:val="uk-UA" w:eastAsia="uk-UA"/>
    </w:rPr>
  </w:style>
  <w:style w:type="table" w:styleId="ac">
    <w:name w:val="Table Grid"/>
    <w:basedOn w:val="a1"/>
    <w:uiPriority w:val="59"/>
    <w:rsid w:val="00276B2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D8582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D858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readera.org/book/funktsionalne-ta-lohichne-prohramuvannjalaboratornyi-praktyekum-1018145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0C9B5-880C-478E-B749-E088E2513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12</Pages>
  <Words>13922</Words>
  <Characters>7936</Characters>
  <Application>Microsoft Office Word</Application>
  <DocSecurity>0</DocSecurity>
  <Lines>66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ksu</Company>
  <LinksUpToDate>false</LinksUpToDate>
  <CharactersWithSpaces>21815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www</cp:lastModifiedBy>
  <cp:revision>44</cp:revision>
  <cp:lastPrinted>2020-03-11T12:30:00Z</cp:lastPrinted>
  <dcterms:created xsi:type="dcterms:W3CDTF">2018-03-19T09:30:00Z</dcterms:created>
  <dcterms:modified xsi:type="dcterms:W3CDTF">2023-04-25T18:00:00Z</dcterms:modified>
</cp:coreProperties>
</file>